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2E" w:rsidRDefault="00163F2E" w:rsidP="00872F3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2F38" w:rsidRDefault="00872F38" w:rsidP="00872F3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แผนปฏิบัติการส่งเสริมคุณธรรมจังหวัดเชียงใหม่</w:t>
      </w:r>
    </w:p>
    <w:p w:rsidR="00872F38" w:rsidRDefault="00872F38" w:rsidP="00872F3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๒๕๖๔</w:t>
      </w:r>
    </w:p>
    <w:p w:rsidR="00163F2E" w:rsidRPr="00D36ED8" w:rsidRDefault="00163F2E" w:rsidP="00872F38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872F38" w:rsidRPr="00D36ED8" w:rsidRDefault="00872F38" w:rsidP="00872F3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872F38">
        <w:rPr>
          <w:rFonts w:ascii="TH SarabunIT๙" w:hAnsi="TH SarabunIT๙" w:cs="TH SarabunIT๙" w:hint="cs"/>
          <w:b/>
          <w:bCs/>
          <w:sz w:val="28"/>
          <w:cs/>
        </w:rPr>
        <w:t>สถานที่ตั้ง</w:t>
      </w:r>
      <w:r>
        <w:rPr>
          <w:rFonts w:ascii="TH SarabunIT๙" w:hAnsi="TH SarabunIT๙" w:cs="TH SarabunIT๙" w:hint="cs"/>
          <w:sz w:val="28"/>
          <w:cs/>
        </w:rPr>
        <w:t xml:space="preserve"> อาคารอำนวยการ ศาลากลางจังหวัดเชียงใหม่ ชั้น ๔  ถนนโชตนา ตำบลช้างเผือก อำเภอเมืองเชียงใหม่ จังหวัดเชียงใหม่</w:t>
      </w:r>
    </w:p>
    <w:p w:rsidR="00872F38" w:rsidRDefault="00872F38" w:rsidP="00872F3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872F38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8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sz w:val="28"/>
          <w:cs/>
        </w:rPr>
        <w:t>วราภรณ์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 ปานเกิดผล   นักวิชาการวัฒนธรรมชำนาญการ   </w:t>
      </w:r>
      <w:r w:rsidRPr="00872F38">
        <w:rPr>
          <w:rFonts w:ascii="TH SarabunIT๙" w:hAnsi="TH SarabunIT๙" w:cs="TH SarabunIT๙" w:hint="cs"/>
          <w:b/>
          <w:bCs/>
          <w:sz w:val="28"/>
          <w:cs/>
        </w:rPr>
        <w:t>หมายเลขโทรศัพท์</w:t>
      </w:r>
      <w:r>
        <w:rPr>
          <w:rFonts w:ascii="TH SarabunIT๙" w:hAnsi="TH SarabunIT๙" w:cs="TH SarabunIT๙" w:hint="cs"/>
          <w:sz w:val="28"/>
          <w:cs/>
        </w:rPr>
        <w:t xml:space="preserve"> ๐๕๓ ๑๑๒๕๙๕-๖ </w:t>
      </w:r>
    </w:p>
    <w:p w:rsidR="00163F2E" w:rsidRPr="00D36ED8" w:rsidRDefault="00163F2E" w:rsidP="00872F38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28"/>
          <w:cs/>
        </w:rPr>
      </w:pPr>
    </w:p>
    <w:p w:rsidR="00872F38" w:rsidRPr="00BF59B7" w:rsidRDefault="00872F38" w:rsidP="002B3C6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BF59B7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872F38" w:rsidRPr="00D57575" w:rsidRDefault="00872F38" w:rsidP="00872F38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1418"/>
      </w:tblGrid>
      <w:tr w:rsidR="00872F38" w:rsidRPr="00AF0A5A" w:rsidTr="0059161C">
        <w:trPr>
          <w:trHeight w:val="466"/>
        </w:trPr>
        <w:tc>
          <w:tcPr>
            <w:tcW w:w="1842" w:type="dxa"/>
            <w:vMerge w:val="restart"/>
            <w:vAlign w:val="center"/>
          </w:tcPr>
          <w:p w:rsidR="00872F38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872F38" w:rsidRPr="00AF0A5A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</w:p>
        </w:tc>
        <w:tc>
          <w:tcPr>
            <w:tcW w:w="8047" w:type="dxa"/>
            <w:gridSpan w:val="8"/>
            <w:tcBorders>
              <w:right w:val="single" w:sz="4" w:space="0" w:color="auto"/>
            </w:tcBorders>
            <w:vAlign w:val="center"/>
          </w:tcPr>
          <w:p w:rsidR="00872F38" w:rsidRPr="00AF0A5A" w:rsidRDefault="00872F38" w:rsidP="0059161C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จำนวนหน่วยปกครองจังหวัดที่จะเป็นพื้นที่ดำเนินการในปีงบประมาณ พ.ศ. </w:t>
            </w: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๔</w:t>
            </w:r>
          </w:p>
        </w:tc>
      </w:tr>
      <w:tr w:rsidR="00872F38" w:rsidRPr="00AF0A5A" w:rsidTr="0059161C">
        <w:trPr>
          <w:trHeight w:val="353"/>
        </w:trPr>
        <w:tc>
          <w:tcPr>
            <w:tcW w:w="1842" w:type="dxa"/>
            <w:vMerge/>
            <w:vAlign w:val="center"/>
          </w:tcPr>
          <w:p w:rsidR="00872F38" w:rsidRPr="00AF0A5A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872F38" w:rsidRPr="00AF0A5A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proofErr w:type="spellStart"/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</w:t>
            </w:r>
            <w:proofErr w:type="spellEnd"/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872F38" w:rsidRPr="00AF0A5A" w:rsidRDefault="00872F38" w:rsidP="0059161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72F38" w:rsidRPr="00AF0A5A" w:rsidRDefault="00872F38" w:rsidP="005916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872F38" w:rsidRPr="00AF0A5A" w:rsidRDefault="00872F38" w:rsidP="005916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872F38" w:rsidRPr="00AF0A5A" w:rsidRDefault="00872F38" w:rsidP="005916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872F38" w:rsidRPr="00AF0A5A" w:rsidRDefault="00872F38" w:rsidP="0059161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proofErr w:type="spellStart"/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</w:t>
            </w:r>
            <w:proofErr w:type="spellEnd"/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38" w:rsidRPr="00AF0A5A" w:rsidRDefault="00872F38" w:rsidP="0059161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38" w:rsidRPr="00AF0A5A" w:rsidRDefault="00872F38" w:rsidP="0059161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72F38" w:rsidRPr="00BC3DA9" w:rsidTr="00163F2E">
        <w:trPr>
          <w:trHeight w:val="296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/>
                <w:sz w:val="28"/>
                <w:szCs w:val="28"/>
                <w:cs/>
              </w:rPr>
              <w:t>๑.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/>
                <w:sz w:val="28"/>
                <w:szCs w:val="28"/>
                <w:cs/>
              </w:rPr>
              <w:t>เมืองเชียงใหม่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๙๔</w:t>
            </w: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๒๓๔,๖๔๙</w:t>
            </w:r>
          </w:p>
        </w:tc>
      </w:tr>
      <w:tr w:rsidR="00872F38" w:rsidRPr="00BC3DA9" w:rsidTr="00163F2E">
        <w:trPr>
          <w:trHeight w:val="345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/>
                <w:sz w:val="28"/>
                <w:szCs w:val="28"/>
                <w:cs/>
              </w:rPr>
              <w:t>๒.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จอมทอง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๖๖,๗๙๒</w:t>
            </w:r>
          </w:p>
        </w:tc>
      </w:tr>
      <w:tr w:rsidR="00872F38" w:rsidRPr="00BC3DA9" w:rsidTr="00163F2E">
        <w:trPr>
          <w:trHeight w:val="265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</w:t>
            </w:r>
            <w:proofErr w:type="spellStart"/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แจ่ม</w:t>
            </w:r>
            <w:proofErr w:type="spellEnd"/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๕๙,๗๒๘</w:t>
            </w:r>
          </w:p>
        </w:tc>
      </w:tr>
      <w:tr w:rsidR="00872F38" w:rsidRPr="00BC3DA9" w:rsidTr="00163F2E">
        <w:trPr>
          <w:trHeight w:val="312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เชียงดาว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๘๓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๙๒,๕๘๘</w:t>
            </w:r>
          </w:p>
        </w:tc>
      </w:tr>
      <w:tr w:rsidR="00872F38" w:rsidRPr="00BC3DA9" w:rsidTr="00163F2E">
        <w:trPr>
          <w:trHeight w:val="361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ดอยสะเก็ด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๗๒,๕๗๑</w:t>
            </w:r>
          </w:p>
        </w:tc>
      </w:tr>
      <w:tr w:rsidR="00872F38" w:rsidRPr="00BC3DA9" w:rsidTr="00163F2E">
        <w:trPr>
          <w:trHeight w:val="280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แม่แตง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๗๕,๗๙๐</w:t>
            </w:r>
          </w:p>
        </w:tc>
      </w:tr>
      <w:tr w:rsidR="00872F38" w:rsidRPr="00BC3DA9" w:rsidTr="00163F2E">
        <w:trPr>
          <w:trHeight w:val="328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แม่ริม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๙๒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๙๓,๑๘๕</w:t>
            </w:r>
          </w:p>
        </w:tc>
      </w:tr>
      <w:tr w:rsidR="00872F38" w:rsidRPr="00BC3DA9" w:rsidTr="00163F2E">
        <w:trPr>
          <w:trHeight w:val="377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๘.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สะเมิง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๒๓,๖๙๐</w:t>
            </w:r>
          </w:p>
        </w:tc>
      </w:tr>
      <w:tr w:rsidR="00872F38" w:rsidRPr="00BC3DA9" w:rsidTr="00163F2E">
        <w:trPr>
          <w:trHeight w:val="269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๙.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ฝาง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๑๑๘,๓๒๔</w:t>
            </w:r>
          </w:p>
        </w:tc>
      </w:tr>
      <w:tr w:rsidR="00872F38" w:rsidRPr="00BC3DA9" w:rsidTr="00163F2E">
        <w:trPr>
          <w:trHeight w:val="316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แม่อาย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๙๓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๗๘,๓๐๐</w:t>
            </w:r>
          </w:p>
        </w:tc>
      </w:tr>
      <w:tr w:rsidR="00872F38" w:rsidRPr="00BC3DA9" w:rsidTr="00163F2E">
        <w:trPr>
          <w:trHeight w:val="379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พร้าว</w:t>
            </w:r>
            <w:proofErr w:type="spellEnd"/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๔๙,๑๒๐</w:t>
            </w:r>
          </w:p>
        </w:tc>
      </w:tr>
      <w:tr w:rsidR="00872F38" w:rsidRPr="00BC3DA9" w:rsidTr="00163F2E">
        <w:trPr>
          <w:trHeight w:val="270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สันป่าตอง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๗๕,๔๑๖</w:t>
            </w:r>
          </w:p>
        </w:tc>
      </w:tr>
      <w:tr w:rsidR="00872F38" w:rsidRPr="00BC3DA9" w:rsidTr="00163F2E">
        <w:trPr>
          <w:trHeight w:val="318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๑๓.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สันกำแพง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๘๕,๕๖๓</w:t>
            </w:r>
          </w:p>
        </w:tc>
      </w:tr>
      <w:tr w:rsidR="00872F38" w:rsidRPr="00BC3DA9" w:rsidTr="00163F2E">
        <w:trPr>
          <w:trHeight w:val="367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๑๔.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สันทราย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๑๓๓,๐๖๓</w:t>
            </w:r>
          </w:p>
        </w:tc>
      </w:tr>
      <w:tr w:rsidR="00872F38" w:rsidRPr="00BC3DA9" w:rsidTr="00163F2E">
        <w:trPr>
          <w:trHeight w:val="286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๑๕.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หางดง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๘๗,๘๙๐</w:t>
            </w:r>
          </w:p>
        </w:tc>
      </w:tr>
      <w:tr w:rsidR="00872F38" w:rsidRPr="00BC3DA9" w:rsidTr="00163F2E">
        <w:trPr>
          <w:trHeight w:val="334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๑๖.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ฮอด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๔๓,๘๔๙</w:t>
            </w:r>
          </w:p>
        </w:tc>
      </w:tr>
      <w:tr w:rsidR="00872F38" w:rsidRPr="00BC3DA9" w:rsidTr="00163F2E">
        <w:trPr>
          <w:trHeight w:val="383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๑๗.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ดอยเต่า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๒๗,๔๐๖</w:t>
            </w:r>
          </w:p>
        </w:tc>
      </w:tr>
      <w:tr w:rsidR="00872F38" w:rsidRPr="00BC3DA9" w:rsidTr="00163F2E">
        <w:trPr>
          <w:trHeight w:val="275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๑๘.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อมก๋อย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๙๕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๖๒,๘๓๓</w:t>
            </w:r>
          </w:p>
        </w:tc>
      </w:tr>
      <w:tr w:rsidR="00872F38" w:rsidRPr="00BC3DA9" w:rsidTr="00163F2E">
        <w:trPr>
          <w:trHeight w:val="322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๑๙.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สารภี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๑๒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๘๓,๕๐๔</w:t>
            </w:r>
          </w:p>
        </w:tc>
      </w:tr>
      <w:tr w:rsidR="00872F38" w:rsidRPr="00BC3DA9" w:rsidTr="00163F2E">
        <w:trPr>
          <w:trHeight w:val="371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๒๐.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เวียงแหง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๔๕,๑๔๙</w:t>
            </w:r>
          </w:p>
        </w:tc>
      </w:tr>
      <w:tr w:rsidR="00872F38" w:rsidRPr="00BC3DA9" w:rsidTr="00163F2E">
        <w:trPr>
          <w:trHeight w:val="418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๒๑.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ไชยปราการ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๔๖,๐๑๓</w:t>
            </w:r>
          </w:p>
        </w:tc>
      </w:tr>
      <w:tr w:rsidR="00872F38" w:rsidRPr="00BC3DA9" w:rsidTr="00163F2E">
        <w:trPr>
          <w:trHeight w:val="410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๒๒.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แม่วาง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๓๑,๘๓๔</w:t>
            </w:r>
          </w:p>
        </w:tc>
      </w:tr>
      <w:tr w:rsidR="00872F38" w:rsidRPr="00BC3DA9" w:rsidTr="00163F2E">
        <w:trPr>
          <w:trHeight w:val="289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๒๓.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แม่</w:t>
            </w:r>
            <w:proofErr w:type="spellStart"/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ออน</w:t>
            </w:r>
            <w:proofErr w:type="spellEnd"/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๒๑,๒๖๖</w:t>
            </w:r>
          </w:p>
        </w:tc>
      </w:tr>
      <w:tr w:rsidR="00872F38" w:rsidRPr="00BC3DA9" w:rsidTr="00163F2E">
        <w:trPr>
          <w:trHeight w:val="337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๒๔.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ดอยหล่อ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๕๔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๒๖,๐๕๒</w:t>
            </w:r>
          </w:p>
        </w:tc>
      </w:tr>
      <w:tr w:rsidR="00872F38" w:rsidRPr="00BC3DA9" w:rsidTr="00163F2E">
        <w:trPr>
          <w:trHeight w:val="384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๒๕.</w:t>
            </w:r>
            <w:r w:rsid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กัลยาณิ</w:t>
            </w:r>
            <w:proofErr w:type="spellEnd"/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วัฒนา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๒๑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  <w:r w:rsidRPr="00163F2E">
              <w:rPr>
                <w:rFonts w:hint="cs"/>
                <w:sz w:val="28"/>
                <w:szCs w:val="28"/>
                <w:cs/>
              </w:rPr>
              <w:t>๑๒,๒๖๕</w:t>
            </w:r>
          </w:p>
        </w:tc>
      </w:tr>
      <w:tr w:rsidR="00872F38" w:rsidRPr="00BC3DA9" w:rsidTr="00163F2E">
        <w:trPr>
          <w:trHeight w:val="277"/>
        </w:trPr>
        <w:tc>
          <w:tcPr>
            <w:tcW w:w="1842" w:type="dxa"/>
          </w:tcPr>
          <w:p w:rsidR="00872F38" w:rsidRPr="00163F2E" w:rsidRDefault="00872F38" w:rsidP="0059161C">
            <w:pPr>
              <w:pStyle w:val="a3"/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8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872F38" w:rsidRPr="00163F2E" w:rsidRDefault="00872F38" w:rsidP="0059161C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3F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๒๐๔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๒,๐๖๖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๑๒๑</w:t>
            </w:r>
          </w:p>
        </w:tc>
        <w:tc>
          <w:tcPr>
            <w:tcW w:w="850" w:type="dxa"/>
          </w:tcPr>
          <w:p w:rsidR="00872F38" w:rsidRPr="00163F2E" w:rsidRDefault="00872F38" w:rsidP="0059161C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3F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๘๙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8" w:rsidRPr="00163F2E" w:rsidRDefault="00872F38" w:rsidP="0059161C">
            <w:pPr>
              <w:spacing w:before="100" w:beforeAutospacing="1" w:after="100" w:afterAutospacing="1"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63F2E">
              <w:rPr>
                <w:rFonts w:hint="cs"/>
                <w:b/>
                <w:bCs/>
                <w:sz w:val="28"/>
                <w:szCs w:val="28"/>
                <w:cs/>
              </w:rPr>
              <w:t>๑,๗๔๖,๘๔๐</w:t>
            </w:r>
          </w:p>
        </w:tc>
      </w:tr>
    </w:tbl>
    <w:p w:rsidR="00872F38" w:rsidRDefault="00872F38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63F2E" w:rsidRDefault="00163F2E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72F38" w:rsidRPr="00AA2A0D" w:rsidRDefault="00872F38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AA2A0D">
        <w:rPr>
          <w:rFonts w:ascii="TH SarabunIT๙" w:hAnsi="TH SarabunIT๙" w:cs="TH SarabunIT๙" w:hint="cs"/>
          <w:sz w:val="24"/>
          <w:szCs w:val="24"/>
          <w:cs/>
        </w:rPr>
        <w:t>-๒-</w:t>
      </w:r>
    </w:p>
    <w:p w:rsidR="00872F38" w:rsidRDefault="00872F38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72F38" w:rsidRDefault="00872F38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พ.ศ. ๒๕๖๓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E766AC">
        <w:rPr>
          <w:rFonts w:ascii="TH SarabunIT๙" w:hAnsi="TH SarabunIT๙" w:cs="TH SarabunIT๙" w:hint="cs"/>
          <w:sz w:val="28"/>
          <w:cs/>
        </w:rPr>
        <w:t>...............๔.................................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872F38" w:rsidRPr="00082B53" w:rsidRDefault="00872F38" w:rsidP="00872F38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จำนวนงบประมาณที่ใช้ดำเนินการในปีงบประมาณ พ.ศ. ๒๕๖๓ รวม </w:t>
      </w:r>
      <w:r w:rsidRPr="00E766AC">
        <w:rPr>
          <w:rFonts w:ascii="TH SarabunIT๙" w:hAnsi="TH SarabunIT๙" w:cs="TH SarabunIT๙" w:hint="cs"/>
          <w:spacing w:val="-4"/>
          <w:sz w:val="28"/>
          <w:cs/>
        </w:rPr>
        <w:t>..............๕๐,๐๐๐.............................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............๕๐,๐๐๐...................................บาท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...............................-..........................................บาท</w:t>
      </w:r>
    </w:p>
    <w:p w:rsidR="00872F38" w:rsidRPr="000F043E" w:rsidRDefault="00872F38" w:rsidP="00872F3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๒๕๖๓</w:t>
      </w:r>
    </w:p>
    <w:p w:rsidR="00163F2E" w:rsidRDefault="00872F38" w:rsidP="00872F38">
      <w:pPr>
        <w:pStyle w:val="a3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 xml:space="preserve">ที่ได้รับการอบรมพัฒนาคุณธรรมจริยธรรมและสร้างภูมิคุ้มกันให้เข้มแข็ง </w:t>
      </w:r>
    </w:p>
    <w:p w:rsidR="00872F38" w:rsidRPr="00D57575" w:rsidRDefault="00872F38" w:rsidP="00163F2E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มีจำนวนรวม..๑,๐๐๐.....คน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องค์กรทั้งภายในและภายนอกที่ให้ความสำคัญสนับสนุนให้มีการจัดอบรมพัฒนาคุณธรรมจริยธรรม..๕๐๐..แห่ง</w:t>
      </w:r>
    </w:p>
    <w:p w:rsidR="00872F38" w:rsidRPr="00F903A6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พระมหากษัตริย์..</w:t>
      </w:r>
      <w:r>
        <w:rPr>
          <w:rFonts w:ascii="TH SarabunIT๙" w:hAnsi="TH SarabunIT๙" w:cs="TH SarabunIT๙" w:hint="cs"/>
          <w:spacing w:val="-5"/>
          <w:sz w:val="28"/>
          <w:cs/>
        </w:rPr>
        <w:t>๕๐๐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....แห่ง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๕๕๐,๐๐๐</w:t>
      </w:r>
      <w:r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872F38" w:rsidRPr="00F903A6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องค์กร/หน่วยงานคุณธรรมต้นแบบในจังหวัด....</w:t>
      </w:r>
      <w:r>
        <w:rPr>
          <w:rFonts w:ascii="TH SarabunIT๙" w:hAnsi="TH SarabunIT๙" w:cs="TH SarabunIT๙" w:hint="cs"/>
          <w:sz w:val="28"/>
          <w:cs/>
        </w:rPr>
        <w:t>๗๗</w:t>
      </w:r>
      <w:r w:rsidRPr="00F903A6">
        <w:rPr>
          <w:rFonts w:ascii="TH SarabunIT๙" w:hAnsi="TH SarabunIT๙" w:cs="TH SarabunIT๙" w:hint="cs"/>
          <w:sz w:val="28"/>
          <w:cs/>
        </w:rPr>
        <w:t xml:space="preserve">...แห่ง </w:t>
      </w:r>
      <w:r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Pr="00F903A6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๙..</w:t>
      </w:r>
      <w:r w:rsidRPr="00F903A6">
        <w:rPr>
          <w:rFonts w:ascii="TH SarabunIT๙" w:hAnsi="TH SarabunIT๙" w:cs="TH SarabunIT๙" w:hint="cs"/>
          <w:sz w:val="28"/>
          <w:cs/>
        </w:rPr>
        <w:t>.. เดือน</w:t>
      </w:r>
    </w:p>
    <w:p w:rsidR="00872F38" w:rsidRPr="00007A25" w:rsidRDefault="00872F38" w:rsidP="00872F3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จังหวัดเชียงใหม่ มีการบูร</w:t>
      </w:r>
      <w:proofErr w:type="spellStart"/>
      <w:r>
        <w:rPr>
          <w:rFonts w:ascii="TH SarabunIT๙" w:hAnsi="TH SarabunIT๙" w:cs="TH SarabunIT๙" w:hint="cs"/>
          <w:sz w:val="28"/>
          <w:cs/>
        </w:rPr>
        <w:t>ณา</w:t>
      </w:r>
      <w:proofErr w:type="spellEnd"/>
      <w:r>
        <w:rPr>
          <w:rFonts w:ascii="TH SarabunIT๙" w:hAnsi="TH SarabunIT๙" w:cs="TH SarabunIT๙" w:hint="cs"/>
          <w:sz w:val="28"/>
          <w:cs/>
        </w:rPr>
        <w:t>การความร่วมมือในการเสริมสร้างความเข้มแข็งด้านพลังบวร กับทุกภาคส่วน</w:t>
      </w:r>
    </w:p>
    <w:p w:rsidR="00872F38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ชุมชนคุณธรรมสามารถพัฒนาเป็นแหล่งเรียนรู้ และสร้างรายได้ให้กับชุมชนได้</w:t>
      </w:r>
    </w:p>
    <w:p w:rsidR="00163F2E" w:rsidRDefault="00872F38" w:rsidP="00872F38">
      <w:pPr>
        <w:pStyle w:val="a3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ได้เสริมสร้างพัฒนาคนในชุมชนให้มีคุณธรรมตามหลักธรรมทางศาสนา น้อมนำหลักปรัชญาของเศรษฐกิจพอเพียงมาเป็นหลัก</w:t>
      </w:r>
    </w:p>
    <w:p w:rsidR="00872F38" w:rsidRDefault="00872F38" w:rsidP="00163F2E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sz w:val="28"/>
        </w:rPr>
      </w:pPr>
      <w:bookmarkStart w:id="0" w:name="_GoBack"/>
      <w:bookmarkEnd w:id="0"/>
      <w:r>
        <w:rPr>
          <w:rFonts w:ascii="TH SarabunIT๙" w:hAnsi="TH SarabunIT๙" w:cs="TH SarabunIT๙" w:hint="cs"/>
          <w:sz w:val="28"/>
          <w:cs/>
        </w:rPr>
        <w:t>ในการพัฒนาคุณภาพชีวิต และดำรงชีวิตตามวิถีวัฒนธรรมที่ดีงาม</w:t>
      </w:r>
    </w:p>
    <w:p w:rsidR="00872F38" w:rsidRDefault="00872F38" w:rsidP="00872F3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872F38" w:rsidRPr="00F903A6" w:rsidRDefault="00872F38" w:rsidP="00872F38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E1744">
        <w:rPr>
          <w:rFonts w:ascii="TH SarabunIT๙" w:hAnsi="TH SarabunIT๙" w:cs="TH SarabunIT๙" w:hint="cs"/>
          <w:b/>
          <w:bCs/>
          <w:sz w:val="28"/>
          <w:cs/>
        </w:rPr>
        <w:t>๒๕๖๔</w:t>
      </w:r>
    </w:p>
    <w:tbl>
      <w:tblPr>
        <w:tblStyle w:val="a4"/>
        <w:tblW w:w="10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7"/>
        <w:gridCol w:w="1024"/>
        <w:gridCol w:w="851"/>
        <w:gridCol w:w="1134"/>
        <w:gridCol w:w="1247"/>
        <w:gridCol w:w="850"/>
        <w:gridCol w:w="851"/>
        <w:gridCol w:w="850"/>
        <w:gridCol w:w="851"/>
        <w:gridCol w:w="826"/>
        <w:gridCol w:w="850"/>
      </w:tblGrid>
      <w:tr w:rsidR="00872F38" w:rsidRPr="00D57575" w:rsidTr="00E6776D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872F38" w:rsidRPr="0091055D" w:rsidRDefault="00872F38" w:rsidP="0059161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024" w:type="dxa"/>
            <w:vMerge w:val="restart"/>
            <w:vAlign w:val="center"/>
          </w:tcPr>
          <w:p w:rsidR="00872F38" w:rsidRPr="0091055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872F38" w:rsidRPr="0091055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F38" w:rsidRPr="0076021E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872F38" w:rsidRPr="0015080F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งบประมาณ</w:t>
            </w:r>
          </w:p>
          <w:p w:rsidR="00872F38" w:rsidRPr="0015080F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ที่ใช้</w:t>
            </w:r>
          </w:p>
        </w:tc>
        <w:tc>
          <w:tcPr>
            <w:tcW w:w="3378" w:type="dxa"/>
            <w:gridSpan w:val="4"/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๒๕๖๓</w:t>
            </w:r>
            <w:r w:rsidR="001116F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72F38" w:rsidRPr="00D57575" w:rsidTr="00E6776D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Merge/>
            <w:vAlign w:val="center"/>
          </w:tcPr>
          <w:p w:rsidR="00872F38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72F38" w:rsidRPr="0091055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247" w:type="dxa"/>
            <w:vAlign w:val="center"/>
          </w:tcPr>
          <w:p w:rsidR="00872F38" w:rsidRPr="0091055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2F38" w:rsidRPr="0015080F" w:rsidRDefault="00AE1744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ไตรมาส๑  (ต.ค.-ธ.ค. ๖๓</w:t>
            </w:r>
            <w:r w:rsidR="00872F38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2F38" w:rsidRPr="0015080F" w:rsidRDefault="00AE1744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๒  (ม.ค.-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มี.ค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 ๖๔</w:t>
            </w:r>
            <w:r w:rsidR="00872F38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2F38" w:rsidRPr="0015080F" w:rsidRDefault="00AE1744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๓ (เม.ย.-มิ.ย. ๖๔</w:t>
            </w:r>
            <w:r w:rsidR="00872F38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72F38" w:rsidRPr="0015080F" w:rsidRDefault="00AE1744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๔ (ก.ค.-ก.ย. ๖๔</w:t>
            </w:r>
            <w:r w:rsidR="00872F38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72F38" w:rsidRPr="00D57575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72F38" w:rsidRPr="00D57575" w:rsidTr="00E6776D">
        <w:trPr>
          <w:trHeight w:val="822"/>
        </w:trPr>
        <w:tc>
          <w:tcPr>
            <w:tcW w:w="1557" w:type="dxa"/>
          </w:tcPr>
          <w:p w:rsidR="00872F38" w:rsidRPr="0003428B" w:rsidRDefault="00872F38" w:rsidP="005916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๑)  ยุทธศาสตร์ที่ ๑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872F38" w:rsidRPr="0003428B" w:rsidRDefault="00872F38" w:rsidP="005916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๑.๑ กลยุทธ์ที่ </w:t>
            </w:r>
            <w:r w:rsidR="00AE1744"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๕</w:t>
            </w:r>
            <w:r w:rsidR="00AE1744"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วางระบบรากฐานการใช้วัฒนธรรมล้านนาเป็นฐาน            ในการเสริมสร้างคุณธรรม</w:t>
            </w:r>
          </w:p>
          <w:p w:rsidR="00AE1744" w:rsidRPr="0003428B" w:rsidRDefault="00872F38" w:rsidP="00AE174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AE1744"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๑.๒ กิจกรรม</w:t>
            </w:r>
          </w:p>
          <w:p w:rsidR="00AE1744" w:rsidRPr="0003428B" w:rsidRDefault="00AE1744" w:rsidP="00AE174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การประชุมเพื่อทบทวนประกาศเจตนารมณ์</w:t>
            </w:r>
            <w:r w:rsidR="00653A48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ขององค์กร อำเภอและชุมชนคุณธรรม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และจัดทำแผนส่งเสริมคุณธรรม </w:t>
            </w:r>
          </w:p>
          <w:p w:rsidR="00AE1744" w:rsidRDefault="00AE1744" w:rsidP="00AE174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ประจำปีงบประมาณ พ.ศ. ๒๕๖๓</w:t>
            </w:r>
          </w:p>
          <w:p w:rsidR="001D2A31" w:rsidRPr="0003428B" w:rsidRDefault="001D2A31" w:rsidP="00AE174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ภายใต้แผนแม่บทส่งเสริมคุณธรรมแห่งชาติ ฉบับที่ ๑ (พ.ศ. ๒๕๕๙ 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๒๕๖๔)</w:t>
            </w:r>
          </w:p>
          <w:p w:rsidR="00872F38" w:rsidRPr="00667FE4" w:rsidRDefault="00872F38" w:rsidP="0059161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024" w:type="dxa"/>
          </w:tcPr>
          <w:p w:rsidR="00AE1744" w:rsidRPr="00E6776D" w:rsidRDefault="00AE1744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เพื่อวาง</w:t>
            </w:r>
          </w:p>
          <w:p w:rsidR="00E6776D" w:rsidRPr="00E6776D" w:rsidRDefault="00AE1744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รากฐานแนวทาง   </w:t>
            </w:r>
            <w:r w:rsidR="00E6776D" w:rsidRPr="00E6776D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</w:t>
            </w: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ในการพัฒนาคุณธรรม</w:t>
            </w:r>
            <w:r w:rsidR="00E6776D"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ของ</w:t>
            </w:r>
          </w:p>
          <w:p w:rsidR="00E6776D" w:rsidRPr="00E6776D" w:rsidRDefault="00763055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องค์กร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="00E6776D" w:rsidRPr="00E6776D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อำเภอ </w:t>
            </w:r>
          </w:p>
          <w:p w:rsidR="00E6776D" w:rsidRPr="00E6776D" w:rsidRDefault="00E6776D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และชุมชนคุณธรรม</w:t>
            </w:r>
          </w:p>
          <w:p w:rsidR="00E6776D" w:rsidRPr="00E6776D" w:rsidRDefault="00E6776D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776D">
              <w:rPr>
                <w:rFonts w:ascii="TH SarabunPSK" w:hAnsi="TH SarabunPSK" w:cs="TH SarabunPSK"/>
                <w:sz w:val="22"/>
                <w:szCs w:val="22"/>
                <w:cs/>
              </w:rPr>
              <w:t>น้อมนำหลักปรัชญาของเศรษฐกิจพอเพียง</w:t>
            </w:r>
          </w:p>
          <w:p w:rsidR="00872F38" w:rsidRPr="00667FE4" w:rsidRDefault="00872F38" w:rsidP="00AE174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2F38" w:rsidRPr="00667FE4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สวจ</w:t>
            </w:r>
            <w:proofErr w:type="spellEnd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.เชียงใหม่</w:t>
            </w:r>
          </w:p>
          <w:p w:rsidR="00872F38" w:rsidRPr="00667FE4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proofErr w:type="spellStart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ศึกษาธิ</w:t>
            </w:r>
            <w:proofErr w:type="spellEnd"/>
          </w:p>
          <w:p w:rsidR="00872F38" w:rsidRPr="00667FE4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การจังหวัด</w:t>
            </w:r>
          </w:p>
          <w:p w:rsidR="00872F38" w:rsidRPr="00667FE4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กศน</w:t>
            </w:r>
            <w:proofErr w:type="spellEnd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.</w:t>
            </w:r>
            <w:r w:rsidR="00B706D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จังหวัด</w:t>
            </w:r>
          </w:p>
          <w:p w:rsidR="00872F38" w:rsidRPr="00667FE4" w:rsidRDefault="00B706D7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-ท้องถิ่นจังหวัด</w:t>
            </w:r>
          </w:p>
          <w:p w:rsidR="00872F38" w:rsidRPr="00667FE4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ศาสน</w:t>
            </w:r>
            <w:proofErr w:type="spellEnd"/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สถาน</w:t>
            </w:r>
          </w:p>
          <w:p w:rsidR="005E76C8" w:rsidRDefault="009D6790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-สาธารณ</w:t>
            </w:r>
          </w:p>
          <w:p w:rsidR="009D6790" w:rsidRPr="00667FE4" w:rsidRDefault="009D6790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67FE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สุขจังหวัด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2F38" w:rsidRPr="00736CBE" w:rsidRDefault="00736CBE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736C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มีองค์กร อำเภอและชุมชนคุณธรรม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</w:t>
            </w:r>
            <w:r w:rsidRPr="00736C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เข้าร่วม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Pr="00736C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 </w:t>
            </w:r>
            <w:r w:rsidR="0073645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อย่างน้อย ๓</w:t>
            </w:r>
            <w:r w:rsidRPr="00736C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๐๐ แห่งขึ้นไป</w:t>
            </w:r>
          </w:p>
        </w:tc>
        <w:tc>
          <w:tcPr>
            <w:tcW w:w="1247" w:type="dxa"/>
          </w:tcPr>
          <w:p w:rsidR="00E6776D" w:rsidRPr="00E6776D" w:rsidRDefault="00E6776D" w:rsidP="00E6776D">
            <w:pPr>
              <w:jc w:val="left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cs/>
              </w:rPr>
              <w:t>เกิด</w:t>
            </w:r>
            <w:r w:rsidRPr="00E6776D">
              <w:rPr>
                <w:rFonts w:hint="cs"/>
                <w:sz w:val="22"/>
                <w:szCs w:val="22"/>
                <w:cs/>
              </w:rPr>
              <w:t>การบูร</w:t>
            </w:r>
            <w:proofErr w:type="spellStart"/>
            <w:r w:rsidRPr="00E6776D">
              <w:rPr>
                <w:rFonts w:hint="cs"/>
                <w:sz w:val="22"/>
                <w:szCs w:val="22"/>
                <w:cs/>
              </w:rPr>
              <w:t>ณา</w:t>
            </w:r>
            <w:proofErr w:type="spellEnd"/>
            <w:r w:rsidRPr="00E6776D">
              <w:rPr>
                <w:rFonts w:hint="cs"/>
                <w:sz w:val="22"/>
                <w:szCs w:val="22"/>
                <w:cs/>
              </w:rPr>
              <w:t>การดำเนินงานร่วมกันของทุกภาคส่วน</w:t>
            </w:r>
            <w:r w:rsidR="00763055"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E6776D">
              <w:rPr>
                <w:rFonts w:hint="cs"/>
                <w:sz w:val="22"/>
                <w:szCs w:val="22"/>
                <w:cs/>
              </w:rPr>
              <w:t>ที่เกี่ยวข้อง และมีแนวทางการดำเนินงาน</w:t>
            </w:r>
            <w:r w:rsidR="00763055"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E6776D">
              <w:rPr>
                <w:rFonts w:hint="cs"/>
                <w:sz w:val="22"/>
                <w:szCs w:val="22"/>
                <w:cs/>
              </w:rPr>
              <w:t xml:space="preserve">ไปในทิศทางเดียวกัน </w:t>
            </w:r>
            <w:r>
              <w:rPr>
                <w:rFonts w:hint="cs"/>
                <w:sz w:val="22"/>
                <w:szCs w:val="22"/>
                <w:cs/>
              </w:rPr>
              <w:t xml:space="preserve"> </w:t>
            </w:r>
            <w:r w:rsidRPr="00E6776D">
              <w:rPr>
                <w:rFonts w:hint="cs"/>
                <w:sz w:val="22"/>
                <w:szCs w:val="22"/>
                <w:cs/>
              </w:rPr>
              <w:t xml:space="preserve">มีพื้นที่เป้าหมายร่วมกัน </w:t>
            </w:r>
            <w:r w:rsidR="00763055">
              <w:rPr>
                <w:rFonts w:hint="cs"/>
                <w:sz w:val="22"/>
                <w:szCs w:val="22"/>
                <w:cs/>
              </w:rPr>
              <w:t>โดยใช้</w:t>
            </w:r>
            <w:r w:rsidRPr="00E6776D">
              <w:rPr>
                <w:rFonts w:hint="cs"/>
                <w:sz w:val="22"/>
                <w:szCs w:val="22"/>
                <w:cs/>
              </w:rPr>
              <w:t>หลักปรัชญาของเศรษฐกิจพอเพียง</w:t>
            </w:r>
            <w:r w:rsidRPr="00E6776D">
              <w:rPr>
                <w:sz w:val="22"/>
                <w:szCs w:val="22"/>
              </w:rPr>
              <w:t xml:space="preserve"> </w:t>
            </w:r>
            <w:r w:rsidR="00763055">
              <w:rPr>
                <w:rFonts w:hint="cs"/>
                <w:sz w:val="22"/>
                <w:szCs w:val="22"/>
                <w:cs/>
              </w:rPr>
              <w:t xml:space="preserve">ขับเคลื่อนด้วยพลังบวร </w:t>
            </w:r>
            <w:r w:rsidRPr="00E6776D">
              <w:rPr>
                <w:rFonts w:hint="cs"/>
                <w:sz w:val="22"/>
                <w:szCs w:val="22"/>
                <w:cs/>
              </w:rPr>
              <w:t>ให้เกิดผลเป็นรูปธรรม</w:t>
            </w:r>
          </w:p>
          <w:p w:rsidR="00872F38" w:rsidRPr="00E6776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0" w:type="dxa"/>
          </w:tcPr>
          <w:p w:rsidR="00872F38" w:rsidRPr="00E6776D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72F38" w:rsidRPr="000168D9" w:rsidRDefault="00AE1744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452540</wp:posOffset>
                      </wp:positionH>
                      <wp:positionV relativeFrom="paragraph">
                        <wp:posOffset>85090</wp:posOffset>
                      </wp:positionV>
                      <wp:extent cx="583200" cy="0"/>
                      <wp:effectExtent l="38100" t="76200" r="2667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22CB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" o:spid="_x0000_s1026" type="#_x0000_t32" style="position:absolute;margin-left:35.65pt;margin-top:6.7pt;width:45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72F38" w:rsidRPr="00DE25B1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72F38" w:rsidRPr="00291549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872F38" w:rsidRPr="00291549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2F38" w:rsidRPr="00DE25B1" w:rsidRDefault="00872F38" w:rsidP="0059161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E1744" w:rsidRDefault="00AE1744">
      <w:r>
        <w:br w:type="page"/>
      </w:r>
    </w:p>
    <w:p w:rsidR="009D6790" w:rsidRPr="00AA2A0D" w:rsidRDefault="009D6790" w:rsidP="001D2A3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AA2A0D">
        <w:rPr>
          <w:rFonts w:ascii="TH SarabunIT๙" w:hAnsi="TH SarabunIT๙" w:cs="TH SarabunIT๙" w:hint="cs"/>
          <w:sz w:val="24"/>
          <w:szCs w:val="24"/>
          <w:cs/>
        </w:rPr>
        <w:lastRenderedPageBreak/>
        <w:t>-๓-</w:t>
      </w:r>
    </w:p>
    <w:p w:rsidR="001D2A31" w:rsidRDefault="001D2A31" w:rsidP="001D2A31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</w:pPr>
    </w:p>
    <w:tbl>
      <w:tblPr>
        <w:tblStyle w:val="a4"/>
        <w:tblW w:w="10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7"/>
        <w:gridCol w:w="1024"/>
        <w:gridCol w:w="851"/>
        <w:gridCol w:w="1134"/>
        <w:gridCol w:w="1247"/>
        <w:gridCol w:w="850"/>
        <w:gridCol w:w="851"/>
        <w:gridCol w:w="850"/>
        <w:gridCol w:w="851"/>
        <w:gridCol w:w="826"/>
        <w:gridCol w:w="850"/>
      </w:tblGrid>
      <w:tr w:rsidR="0063489E" w:rsidRPr="00D57575" w:rsidTr="00DE1D26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63489E" w:rsidRPr="0091055D" w:rsidRDefault="0063489E" w:rsidP="000F773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024" w:type="dxa"/>
            <w:vMerge w:val="restart"/>
            <w:vAlign w:val="center"/>
          </w:tcPr>
          <w:p w:rsidR="0063489E" w:rsidRPr="0091055D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63489E" w:rsidRPr="0091055D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489E" w:rsidRPr="0076021E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63489E" w:rsidRPr="0015080F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งบประมาณ</w:t>
            </w:r>
          </w:p>
          <w:p w:rsidR="0063489E" w:rsidRPr="0015080F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ที่ใช้</w:t>
            </w:r>
          </w:p>
        </w:tc>
        <w:tc>
          <w:tcPr>
            <w:tcW w:w="3378" w:type="dxa"/>
            <w:gridSpan w:val="4"/>
            <w:vAlign w:val="center"/>
          </w:tcPr>
          <w:p w:rsidR="0063489E" w:rsidRPr="00D57575" w:rsidRDefault="001116FC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489E" w:rsidRPr="00D57575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63489E" w:rsidRPr="00D57575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63489E" w:rsidRPr="00D57575" w:rsidTr="00DE1D26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63489E" w:rsidRPr="00D57575" w:rsidRDefault="0063489E" w:rsidP="000F773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Merge/>
            <w:vAlign w:val="center"/>
          </w:tcPr>
          <w:p w:rsidR="0063489E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63489E" w:rsidRPr="00D57575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3489E" w:rsidRPr="0091055D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247" w:type="dxa"/>
            <w:vAlign w:val="center"/>
          </w:tcPr>
          <w:p w:rsidR="0063489E" w:rsidRPr="0091055D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63489E" w:rsidRPr="00D57575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489E" w:rsidRPr="0015080F" w:rsidRDefault="001116FC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ไตรมาส๑  (ต.ค.-ธ.ค. ๖๓</w:t>
            </w:r>
            <w:r w:rsidR="0063489E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489E" w:rsidRPr="0015080F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๒  (ม.ค.-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มี.ค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489E" w:rsidRPr="0015080F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๓ (เม.ย.-มิ.ย.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3489E" w:rsidRPr="0015080F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๔ (ก.ค.-ก.ย.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3489E" w:rsidRPr="00D57575" w:rsidRDefault="0063489E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6776D" w:rsidRPr="00D57575" w:rsidTr="00DE1D26">
        <w:tc>
          <w:tcPr>
            <w:tcW w:w="1557" w:type="dxa"/>
          </w:tcPr>
          <w:p w:rsidR="00E6776D" w:rsidRPr="0003428B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Pr="000168D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 ยุทธศาสตร์ที่ ๒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 ในระบบการบริหารจัดการด้านการส่งเสริมคุณธรรม   ให้เป็นเอกภาพ</w:t>
            </w:r>
          </w:p>
          <w:p w:rsidR="00E6776D" w:rsidRPr="0003428B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๒.๑ กลยุทธ์ที่ ๓</w:t>
            </w:r>
          </w:p>
          <w:p w:rsidR="00E6776D" w:rsidRPr="0003428B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เสริมสร้างความเป็นเอกภาพในจังหวัดเชียงใหม่ด้วยคุณธรรม</w:t>
            </w:r>
          </w:p>
          <w:p w:rsidR="0049669F" w:rsidRDefault="00E6776D" w:rsidP="0049669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๒.๒ กิจกรรม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="00FB6DF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จัดประชุมคณะอนุกรรมการ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</w:t>
            </w:r>
            <w:r w:rsidR="0049669F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จังหวัดเชียงใหม่</w:t>
            </w:r>
            <w:r w:rsidR="00FB6DF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ให้สอดคล้องกับ</w:t>
            </w:r>
          </w:p>
          <w:p w:rsidR="00E6776D" w:rsidRPr="00D57575" w:rsidRDefault="0049669F" w:rsidP="0049669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</w:t>
            </w:r>
            <w:r w:rsidR="00E6776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แผนแม่บทส่งเสริมคุณธรรมแห่งชาติ ฉบับที่ ๑ (พ.ศ. ๒๕๕๙ </w:t>
            </w:r>
            <w:r w:rsidR="00E6776D">
              <w:rPr>
                <w:rFonts w:ascii="TH SarabunIT๙" w:hAnsi="TH SarabunIT๙" w:cs="TH SarabunIT๙"/>
                <w:sz w:val="22"/>
                <w:szCs w:val="22"/>
                <w:cs/>
              </w:rPr>
              <w:t>–</w:t>
            </w:r>
            <w:r w:rsidR="00E6776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๒๕๖๔)</w:t>
            </w:r>
          </w:p>
        </w:tc>
        <w:tc>
          <w:tcPr>
            <w:tcW w:w="1024" w:type="dxa"/>
          </w:tcPr>
          <w:p w:rsidR="00E6776D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E677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เพื่อขับเคลื่อนระบบการบริหารจัดการด้านคุณธรรม</w:t>
            </w:r>
            <w:r w:rsidRPr="00E6776D">
              <w:rPr>
                <w:rFonts w:ascii="TH SarabunPSK" w:hAnsi="TH SarabunPSK" w:cs="TH SarabunPSK" w:hint="cs"/>
                <w:sz w:val="22"/>
                <w:szCs w:val="22"/>
                <w:cs/>
              </w:rPr>
              <w:t>น้อมนำหลักปรัชญาของเศรษฐกิจพอเพียง</w:t>
            </w:r>
            <w:r w:rsidRPr="00E6776D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E6776D">
              <w:rPr>
                <w:rFonts w:ascii="TH SarabunPSK" w:hAnsi="TH SarabunPSK" w:cs="TH SarabunPSK" w:hint="cs"/>
                <w:sz w:val="22"/>
                <w:szCs w:val="22"/>
                <w:cs/>
              </w:rPr>
              <w:t>ขับเคลื่อนด้วยพลังบวร</w:t>
            </w:r>
            <w:r w:rsidRPr="00E677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ของจังหวัดเชียงใหม่</w:t>
            </w:r>
          </w:p>
          <w:p w:rsidR="00E6776D" w:rsidRPr="00E6776D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E6776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ให้มีเอกภาพ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776D" w:rsidRPr="000168D9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สวจ</w:t>
            </w:r>
            <w:proofErr w:type="spellEnd"/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.เชียงใหม่</w:t>
            </w:r>
          </w:p>
          <w:p w:rsidR="00E6776D" w:rsidRPr="000168D9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76D" w:rsidRPr="006D3CA6" w:rsidRDefault="006D3CA6" w:rsidP="002F53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D3C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จัดการประชุม</w:t>
            </w:r>
            <w:r w:rsidR="002F53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คณะอนุกรรม การส่งเสริมคุณธรรม           จังหวัดเชียงใหม่</w:t>
            </w:r>
            <w:r w:rsidRPr="006D3CA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  อย่างน้อย                  ๒ ครั้งขึ้นไป</w:t>
            </w:r>
          </w:p>
        </w:tc>
        <w:tc>
          <w:tcPr>
            <w:tcW w:w="1247" w:type="dxa"/>
          </w:tcPr>
          <w:p w:rsidR="00763055" w:rsidRDefault="002F53CC" w:rsidP="007630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ได้แนวทางในการ</w:t>
            </w:r>
            <w:r w:rsidR="00763055"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>สร้างคนดี สังคมคุณธรรม</w:t>
            </w:r>
            <w:r w:rsid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      </w:t>
            </w:r>
            <w:r w:rsidR="00763055"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>ที่คนในองค์กร</w:t>
            </w:r>
            <w:r w:rsid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</w:p>
          <w:p w:rsidR="00E6776D" w:rsidRPr="00763055" w:rsidRDefault="00763055" w:rsidP="007630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อำเภอ และชุมชน          </w:t>
            </w:r>
            <w:r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>ยึดมั่นในสถาบันชาติ ศาสนา พระมหากษัตริย์ และส่งเสริมบทบาทพลังบวร ให้เป็นศูนย์กลางในการบูร</w:t>
            </w:r>
            <w:proofErr w:type="spellStart"/>
            <w:r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การกิจกรรมต่างๆ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ตลอดจน</w:t>
            </w:r>
            <w:r w:rsidRPr="00763055">
              <w:rPr>
                <w:rFonts w:ascii="TH SarabunPSK" w:hAnsi="TH SarabunPSK" w:cs="TH SarabunPSK" w:hint="cs"/>
                <w:sz w:val="22"/>
                <w:szCs w:val="22"/>
                <w:cs/>
              </w:rPr>
              <w:t>กระจายข้อมูลข่าวสารที่ถูกต้องของรัฐบาล</w:t>
            </w:r>
          </w:p>
        </w:tc>
        <w:tc>
          <w:tcPr>
            <w:tcW w:w="850" w:type="dxa"/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776D" w:rsidRPr="00490E45" w:rsidRDefault="000B7E62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2EA720" wp14:editId="3CCE757B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91457</wp:posOffset>
                      </wp:positionV>
                      <wp:extent cx="1628775" cy="7620"/>
                      <wp:effectExtent l="38100" t="76200" r="28575" b="8763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877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E24B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35.45pt;margin-top:7.2pt;width:128.25pt;height:.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776D" w:rsidRPr="00DE25B1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6776D" w:rsidRPr="00D57575" w:rsidTr="00DE1D26">
        <w:tc>
          <w:tcPr>
            <w:tcW w:w="1557" w:type="dxa"/>
          </w:tcPr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๓)  ยุทธศาสตร์ที่ ๓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C1666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๓.๑ กลยุทธ์ที่ ๑</w:t>
            </w:r>
          </w:p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สร้างและขยายเครือข่ายการขับเคลื่อนคุณธรรมในทุกภาคส่วน</w:t>
            </w:r>
          </w:p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C1666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๓.๒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C1666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ตรวจเยี่ยมองค์กร อำเภอและชุมชนคุณธรรมที่สมัคร  เข้าร่วมและยกระดับเป็นคุณธรรมต้นแบบของจังหวัดเชียงใหม่</w:t>
            </w:r>
          </w:p>
          <w:p w:rsidR="00E6776D" w:rsidRPr="00C16669" w:rsidRDefault="00E6776D" w:rsidP="00E6776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ภายใต้แผนแม่บทส่งเสริมคุณธรรมแห่งชาติ ฉบับที่ ๑ (พ.ศ. ๒๕๕๙ </w:t>
            </w:r>
            <w:r w:rsidRPr="00C16669">
              <w:rPr>
                <w:rFonts w:ascii="TH SarabunIT๙" w:hAnsi="TH SarabunIT๙" w:cs="TH SarabunIT๙"/>
                <w:sz w:val="22"/>
                <w:szCs w:val="22"/>
                <w:cs/>
              </w:rPr>
              <w:t>–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๒๕๖๔)</w:t>
            </w:r>
          </w:p>
        </w:tc>
        <w:tc>
          <w:tcPr>
            <w:tcW w:w="1024" w:type="dxa"/>
          </w:tcPr>
          <w:p w:rsidR="00E6776D" w:rsidRPr="00C16669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เพื่อเป็นการสร้างและขยายภาคีเครือข่ายคุณธรรม</w:t>
            </w:r>
            <w:r w:rsidR="00DA3980"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ในจังหวัดเชียงใหม่ให้เพิ่มมากขึ้น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776D" w:rsidRPr="00C16669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สวจ</w:t>
            </w:r>
            <w:proofErr w:type="spellEnd"/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.เชียงใหม่</w:t>
            </w:r>
          </w:p>
          <w:p w:rsidR="00E6776D" w:rsidRPr="00C16669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และเครือข่ายทางวัฒนธรรม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776D" w:rsidRPr="00E62569" w:rsidRDefault="00E62569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E625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องค์กร อำเภอ และชุมชนคุณธรรม </w:t>
            </w:r>
            <w:r w:rsidR="00B706D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ของจังหวัดเชียงใหม่</w:t>
            </w:r>
            <w:r w:rsidR="00B706D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มีการยกระดับคุณธรรม        อย่าง</w:t>
            </w:r>
            <w:r w:rsidRPr="00E625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น้อยอำเภอละ </w:t>
            </w:r>
            <w:r w:rsidR="00B706D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</w:t>
            </w:r>
            <w:r w:rsidRPr="00E625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แห่ง</w:t>
            </w:r>
          </w:p>
        </w:tc>
        <w:tc>
          <w:tcPr>
            <w:tcW w:w="1247" w:type="dxa"/>
          </w:tcPr>
          <w:p w:rsidR="00E6776D" w:rsidRPr="00C16669" w:rsidRDefault="00302E2D" w:rsidP="00B706D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องค์กร อำเภอ ชุมชน</w:t>
            </w:r>
            <w:r w:rsidR="00DA3980"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ในจังหวัดเชียงใหม่ </w:t>
            </w:r>
            <w:r w:rsidR="00DA3980"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ได้แนวทางในการ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ส่งเสริมและ</w:t>
            </w:r>
            <w:r w:rsidR="00B706D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ยกระดับคุณธรรม</w:t>
            </w:r>
            <w:r w:rsidR="00DA3980"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ให้ครอบคลุมกลุ่มเป้าหมาย </w:t>
            </w:r>
            <w:r w:rsidR="00DA3980"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ใน</w:t>
            </w:r>
            <w:r w:rsidRPr="00C16669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พื้นที่ </w:t>
            </w:r>
          </w:p>
        </w:tc>
        <w:tc>
          <w:tcPr>
            <w:tcW w:w="850" w:type="dxa"/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6776D" w:rsidRPr="00490E4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Default="00344805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461765</wp:posOffset>
                      </wp:positionH>
                      <wp:positionV relativeFrom="paragraph">
                        <wp:posOffset>135135</wp:posOffset>
                      </wp:positionV>
                      <wp:extent cx="1076840" cy="8238"/>
                      <wp:effectExtent l="38100" t="76200" r="28575" b="8763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840" cy="823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E404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36.35pt;margin-top:10.65pt;width:84.8pt;height:.6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E6776D" w:rsidRPr="00D57575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6776D" w:rsidRPr="00DE25B1" w:rsidRDefault="00E6776D" w:rsidP="00E6776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D2A31" w:rsidRDefault="001D2A31">
      <w:r>
        <w:br w:type="page"/>
      </w:r>
    </w:p>
    <w:p w:rsidR="001D2A31" w:rsidRPr="00AA2A0D" w:rsidRDefault="001D2A31" w:rsidP="001D2A3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line="360" w:lineRule="auto"/>
        <w:jc w:val="center"/>
        <w:rPr>
          <w:sz w:val="24"/>
          <w:szCs w:val="24"/>
        </w:rPr>
      </w:pPr>
      <w:r w:rsidRPr="00AA2A0D">
        <w:rPr>
          <w:rFonts w:ascii="TH SarabunIT๙" w:hAnsi="TH SarabunIT๙" w:cs="TH SarabunIT๙" w:hint="cs"/>
          <w:sz w:val="24"/>
          <w:szCs w:val="24"/>
          <w:cs/>
        </w:rPr>
        <w:lastRenderedPageBreak/>
        <w:t>- ๔ -</w:t>
      </w:r>
    </w:p>
    <w:tbl>
      <w:tblPr>
        <w:tblStyle w:val="a4"/>
        <w:tblW w:w="10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7"/>
        <w:gridCol w:w="1024"/>
        <w:gridCol w:w="851"/>
        <w:gridCol w:w="1134"/>
        <w:gridCol w:w="1247"/>
        <w:gridCol w:w="850"/>
        <w:gridCol w:w="851"/>
        <w:gridCol w:w="850"/>
        <w:gridCol w:w="851"/>
        <w:gridCol w:w="826"/>
        <w:gridCol w:w="850"/>
      </w:tblGrid>
      <w:tr w:rsidR="001D2A31" w:rsidRPr="00D57575" w:rsidTr="000F7730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1D2A31" w:rsidRPr="0091055D" w:rsidRDefault="001D2A31" w:rsidP="000F773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024" w:type="dxa"/>
            <w:vMerge w:val="restart"/>
            <w:vAlign w:val="center"/>
          </w:tcPr>
          <w:p w:rsidR="001D2A31" w:rsidRPr="0091055D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1D2A31" w:rsidRPr="0091055D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2A31" w:rsidRPr="0076021E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งบประมาณ</w:t>
            </w:r>
          </w:p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ที่ใช้</w:t>
            </w:r>
          </w:p>
        </w:tc>
        <w:tc>
          <w:tcPr>
            <w:tcW w:w="3378" w:type="dxa"/>
            <w:gridSpan w:val="4"/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๒๕๖๔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D2A31" w:rsidRPr="00D57575" w:rsidTr="000F7730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Merge/>
            <w:vAlign w:val="center"/>
          </w:tcPr>
          <w:p w:rsidR="001D2A31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D2A31" w:rsidRPr="0091055D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247" w:type="dxa"/>
            <w:vAlign w:val="center"/>
          </w:tcPr>
          <w:p w:rsidR="001D2A31" w:rsidRPr="0091055D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ไตรมาส๑  (ต.ค.-ธ.ค. ๖๓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๒  (ม.ค.-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มี.ค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๓ (เม.ย.-มิ.ย.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2A31" w:rsidRPr="0015080F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๔ (ก.ค.-ก.ย. ๖๔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D2A31" w:rsidRPr="00D57575" w:rsidRDefault="001D2A31" w:rsidP="000F773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560D20" w:rsidRPr="00D57575" w:rsidTr="00DE1D26">
        <w:tc>
          <w:tcPr>
            <w:tcW w:w="1557" w:type="dxa"/>
          </w:tcPr>
          <w:p w:rsidR="00560D20" w:rsidRPr="0003428B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๔)  ยุทธศาสตร์ที่ ๔</w:t>
            </w: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ส่งเสริมให้จังหวัดเชียงใหม่เป็นแบบอย่างด้านคุณธรรมในประเทศและประชาคมอาเซียน</w:t>
            </w:r>
          </w:p>
          <w:p w:rsidR="00560D20" w:rsidRPr="0003428B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๔.๑ กลยุทธ์ที่ ๒</w:t>
            </w:r>
          </w:p>
          <w:p w:rsidR="00560D20" w:rsidRPr="0003428B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เสริมสร้างและ          ธำรงไว้ซึ่งสันติภาพ</w:t>
            </w:r>
          </w:p>
          <w:p w:rsidR="00560D20" w:rsidRPr="0003428B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ความมั่นคงและความยั่งยืนของภูมิภาคอาเซียน</w:t>
            </w:r>
          </w:p>
          <w:p w:rsidR="00560D20" w:rsidRPr="0003428B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ด้วยคุณธรรม</w:t>
            </w:r>
          </w:p>
          <w:p w:rsidR="00560D20" w:rsidRPr="0073387D" w:rsidRDefault="00560D20" w:rsidP="00560D20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3428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73387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๔.๒</w:t>
            </w: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73387D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</w:p>
          <w:p w:rsidR="003C2C97" w:rsidRPr="0073387D" w:rsidRDefault="00560D20" w:rsidP="00DE1D2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การ</w:t>
            </w:r>
            <w:r w:rsidR="00761A0E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จัดงานขับเคลื่อนเชียงใหม่สู่เมืองคุณธรรมต้นแบบ</w:t>
            </w:r>
          </w:p>
          <w:p w:rsidR="00DE1D26" w:rsidRPr="0073387D" w:rsidRDefault="003C2C97" w:rsidP="00DE1D2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E1D26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โดย</w:t>
            </w: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จัดให้มีตลาดนัดคุณธรรม และมีการ</w:t>
            </w:r>
            <w:r w:rsidR="00DE1D26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ประกาศยกย่อง</w:t>
            </w: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E1D26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เชิดชูเกียรติองค์กร อำเภอ และชุมชนคุณธรรมต้นแบ</w:t>
            </w:r>
            <w:r w:rsidR="00735AE4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</w:t>
            </w:r>
            <w:r w:rsidR="00DE1D26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ของจังหวัดเชียงใหม่ </w:t>
            </w:r>
          </w:p>
          <w:p w:rsidR="00560D20" w:rsidRPr="00667FE4" w:rsidRDefault="00DE1D26" w:rsidP="00DE1D2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="00735AE4"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73387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ประจำปีงบประมาณ            พ.ศ. ๒๕๖๔</w:t>
            </w:r>
          </w:p>
        </w:tc>
        <w:tc>
          <w:tcPr>
            <w:tcW w:w="1024" w:type="dxa"/>
          </w:tcPr>
          <w:p w:rsidR="00560D20" w:rsidRPr="00CB79A6" w:rsidRDefault="00761A0E" w:rsidP="00761A0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เพื่อส่งเสริมให้จังหวัดเชียงใหม่เป็นแบบอย่างในการสร้างความร่วมมือด้านคุณธรรมใน ๘ จังหวัดภาคเหนือตอนบน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0D20" w:rsidRPr="00CB79A6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สวจ</w:t>
            </w:r>
            <w:proofErr w:type="spellEnd"/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.เชียงใหม่</w:t>
            </w:r>
          </w:p>
          <w:p w:rsidR="00560D20" w:rsidRPr="00CB79A6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และเครือข่ายทางวัฒนธรรม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0D20" w:rsidRPr="00CB79A6" w:rsidRDefault="0073387D" w:rsidP="00CB79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องค์กร อำเภอ ชุมชนคุณธรรม จำนวน </w:t>
            </w:r>
            <w:r w:rsidR="00A2248F"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๑๐๐</w:t>
            </w: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แห่ง  ได้รับ</w:t>
            </w:r>
            <w:r w:rsid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เกียรติบัตร     </w:t>
            </w:r>
            <w:r w:rsidRPr="00CB79A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ยกย่องให้เป็นแบบอย่าง            ด้านคุณธรรม</w:t>
            </w:r>
          </w:p>
        </w:tc>
        <w:tc>
          <w:tcPr>
            <w:tcW w:w="1247" w:type="dxa"/>
          </w:tcPr>
          <w:p w:rsidR="00560D20" w:rsidRPr="00CB79A6" w:rsidRDefault="00CB79A6" w:rsidP="00CB79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B79A6">
              <w:rPr>
                <w:rFonts w:ascii="TH SarabunPSK" w:hAnsi="TH SarabunPSK" w:cs="TH SarabunPSK"/>
                <w:sz w:val="22"/>
                <w:szCs w:val="22"/>
                <w:cs/>
              </w:rPr>
              <w:t>อำเภอ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องค์กร ชุมชนคุณธรรม  ที่ได้รับเกียรติบัตรยกย่อง ได้รับขวัญและกำลังใจ            </w:t>
            </w:r>
            <w:r w:rsidR="0059159D">
              <w:rPr>
                <w:rFonts w:ascii="TH SarabunPSK" w:hAnsi="TH SarabunPSK" w:cs="TH SarabunPSK" w:hint="cs"/>
                <w:sz w:val="22"/>
                <w:szCs w:val="22"/>
                <w:cs/>
              </w:rPr>
              <w:t>ในการส่งเสริมคุณธรรมและเป็นต้นแบบทางด้านคุณธรรม</w:t>
            </w:r>
            <w:r w:rsidR="0073387D" w:rsidRPr="00CB79A6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</w:t>
            </w:r>
          </w:p>
        </w:tc>
        <w:tc>
          <w:tcPr>
            <w:tcW w:w="850" w:type="dxa"/>
          </w:tcPr>
          <w:p w:rsidR="00560D20" w:rsidRPr="00D57575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0D20" w:rsidRPr="00490E45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0D20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60D20" w:rsidRDefault="00761A0E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5AFD8E" wp14:editId="5CBE0DA5">
                      <wp:simplePos x="0" y="0"/>
                      <wp:positionH relativeFrom="column">
                        <wp:posOffset>458255</wp:posOffset>
                      </wp:positionH>
                      <wp:positionV relativeFrom="paragraph">
                        <wp:posOffset>82550</wp:posOffset>
                      </wp:positionV>
                      <wp:extent cx="582930" cy="0"/>
                      <wp:effectExtent l="38100" t="76200" r="2667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83A5D" id="ลูกศรเชื่อมต่อแบบตรง 9" o:spid="_x0000_s1026" type="#_x0000_t32" style="position:absolute;margin-left:36.1pt;margin-top:6.5pt;width:45.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560D20" w:rsidRPr="00D57575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0D20" w:rsidRPr="00DE25B1" w:rsidRDefault="00560D20" w:rsidP="00560D2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116FC" w:rsidRDefault="001116FC" w:rsidP="00AA2A0D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1116FC" w:rsidSect="00B74BDF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C7295"/>
    <w:multiLevelType w:val="hybridMultilevel"/>
    <w:tmpl w:val="44A00B3A"/>
    <w:lvl w:ilvl="0" w:tplc="1FC882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38"/>
    <w:rsid w:val="0003428B"/>
    <w:rsid w:val="000B7E62"/>
    <w:rsid w:val="001116FC"/>
    <w:rsid w:val="001607C1"/>
    <w:rsid w:val="00163F2E"/>
    <w:rsid w:val="001A5A54"/>
    <w:rsid w:val="001D2A31"/>
    <w:rsid w:val="00236278"/>
    <w:rsid w:val="002B3C6D"/>
    <w:rsid w:val="002F53CC"/>
    <w:rsid w:val="00302E2D"/>
    <w:rsid w:val="00344805"/>
    <w:rsid w:val="003C2C97"/>
    <w:rsid w:val="0047588A"/>
    <w:rsid w:val="0049372C"/>
    <w:rsid w:val="0049669F"/>
    <w:rsid w:val="00560D20"/>
    <w:rsid w:val="0059159D"/>
    <w:rsid w:val="005E76C8"/>
    <w:rsid w:val="0063489E"/>
    <w:rsid w:val="00653A48"/>
    <w:rsid w:val="00667FE4"/>
    <w:rsid w:val="006D3CA6"/>
    <w:rsid w:val="0073387D"/>
    <w:rsid w:val="00735AE4"/>
    <w:rsid w:val="00736452"/>
    <w:rsid w:val="00736CBE"/>
    <w:rsid w:val="00761A0E"/>
    <w:rsid w:val="00763055"/>
    <w:rsid w:val="007F6D68"/>
    <w:rsid w:val="00872F38"/>
    <w:rsid w:val="00886FB4"/>
    <w:rsid w:val="008B3321"/>
    <w:rsid w:val="009505D5"/>
    <w:rsid w:val="009D6790"/>
    <w:rsid w:val="00A2248F"/>
    <w:rsid w:val="00A55347"/>
    <w:rsid w:val="00AA2A0D"/>
    <w:rsid w:val="00AE1744"/>
    <w:rsid w:val="00B026D0"/>
    <w:rsid w:val="00B706D7"/>
    <w:rsid w:val="00C16669"/>
    <w:rsid w:val="00CB79A6"/>
    <w:rsid w:val="00D06D93"/>
    <w:rsid w:val="00DA3980"/>
    <w:rsid w:val="00DE1D26"/>
    <w:rsid w:val="00E4613D"/>
    <w:rsid w:val="00E62569"/>
    <w:rsid w:val="00E66D0C"/>
    <w:rsid w:val="00E6776D"/>
    <w:rsid w:val="00E766AC"/>
    <w:rsid w:val="00F02511"/>
    <w:rsid w:val="00F64D74"/>
    <w:rsid w:val="00FB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EAD15-31C9-4E75-847A-360342E0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38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F38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872F3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776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766A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766A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3C08-A29B-44C2-A3C0-C9BD666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cp:lastPrinted>2020-12-28T02:49:00Z</cp:lastPrinted>
  <dcterms:created xsi:type="dcterms:W3CDTF">2020-10-29T07:27:00Z</dcterms:created>
  <dcterms:modified xsi:type="dcterms:W3CDTF">2020-12-28T02:49:00Z</dcterms:modified>
</cp:coreProperties>
</file>