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A2" w:rsidRDefault="001258A2" w:rsidP="005864CE">
      <w:pPr>
        <w:jc w:val="center"/>
      </w:pPr>
      <w:bookmarkStart w:id="0" w:name="_GoBack"/>
      <w:bookmarkEnd w:id="0"/>
    </w:p>
    <w:p w:rsidR="00ED2323" w:rsidRDefault="005864CE" w:rsidP="005864CE">
      <w:pPr>
        <w:jc w:val="center"/>
      </w:pPr>
      <w:r>
        <w:rPr>
          <w:noProof/>
        </w:rPr>
        <w:drawing>
          <wp:inline distT="0" distB="0" distL="0" distR="0">
            <wp:extent cx="1135786" cy="1113183"/>
            <wp:effectExtent l="0" t="0" r="7620" b="0"/>
            <wp:docPr id="1" name="รูปภาพ 1" descr="C:\Users\Administrator\Desktop\bush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bush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2113" r="3730" b="5391"/>
                    <a:stretch/>
                  </pic:blipFill>
                  <pic:spPr bwMode="auto">
                    <a:xfrm>
                      <a:off x="0" y="0"/>
                      <a:ext cx="1137031" cy="111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0DD638F" wp14:editId="384127B6">
            <wp:extent cx="907509" cy="1409700"/>
            <wp:effectExtent l="0" t="0" r="6985" b="0"/>
            <wp:docPr id="2" name="รูปภาพ 2" descr="C:\Users\Administrator\Desktop\logo-moc-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logo-moc-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04" cy="141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076325" cy="1047192"/>
            <wp:effectExtent l="0" t="0" r="0" b="635"/>
            <wp:docPr id="3" name="รูปภาพ 3" descr="C:\Users\Administrator\Desktop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image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r="6015"/>
                    <a:stretch/>
                  </pic:blipFill>
                  <pic:spPr bwMode="auto">
                    <a:xfrm>
                      <a:off x="0" y="0"/>
                      <a:ext cx="1085575" cy="105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:rsidR="005864CE" w:rsidRDefault="005864CE" w:rsidP="00586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192727</wp:posOffset>
                </wp:positionV>
                <wp:extent cx="6537278" cy="1337481"/>
                <wp:effectExtent l="0" t="0" r="0" b="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278" cy="1337481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4" o:spid="_x0000_s1026" style="position:absolute;margin-left:-31.15pt;margin-top:15.2pt;width:514.75pt;height:105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" fillcolor="#e5dfec [663]" stroked="f" strokeweight="2pt"/>
            </w:pict>
          </mc:Fallback>
        </mc:AlternateContent>
      </w:r>
    </w:p>
    <w:p w:rsidR="005864CE" w:rsidRDefault="005864CE" w:rsidP="00586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864CE">
        <w:rPr>
          <w:rFonts w:ascii="TH SarabunPSK" w:hAnsi="TH SarabunPSK" w:cs="TH SarabunPSK"/>
          <w:b/>
          <w:bCs/>
          <w:sz w:val="56"/>
          <w:szCs w:val="56"/>
          <w:cs/>
        </w:rPr>
        <w:t>แผนปฏิบัติการส่งเสริมคุณธรรม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จังหวัดปทุมธานี</w:t>
      </w:r>
    </w:p>
    <w:p w:rsidR="005864CE" w:rsidRPr="005864CE" w:rsidRDefault="005864CE" w:rsidP="00586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ประจำปี ๒๕๖๑</w:t>
      </w: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  <w:jc w:val="center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p w:rsidR="005864CE" w:rsidRPr="005864CE" w:rsidRDefault="005864CE" w:rsidP="00586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864CE">
        <w:rPr>
          <w:rFonts w:ascii="TH SarabunPSK" w:hAnsi="TH SarabunPSK" w:cs="TH SarabunPSK"/>
          <w:b/>
          <w:bCs/>
          <w:sz w:val="48"/>
          <w:szCs w:val="48"/>
          <w:cs/>
        </w:rPr>
        <w:t>โดย</w:t>
      </w:r>
    </w:p>
    <w:p w:rsidR="005864CE" w:rsidRDefault="005864CE" w:rsidP="00586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864CE">
        <w:rPr>
          <w:rFonts w:ascii="TH SarabunPSK" w:hAnsi="TH SarabunPSK" w:cs="TH SarabunPSK"/>
          <w:b/>
          <w:bCs/>
          <w:sz w:val="48"/>
          <w:szCs w:val="48"/>
          <w:cs/>
        </w:rPr>
        <w:t>คณะอนุกรรมการส</w:t>
      </w:r>
      <w:r w:rsidR="000B74B0">
        <w:rPr>
          <w:rFonts w:ascii="TH SarabunPSK" w:hAnsi="TH SarabunPSK" w:cs="TH SarabunPSK" w:hint="cs"/>
          <w:b/>
          <w:bCs/>
          <w:sz w:val="48"/>
          <w:szCs w:val="48"/>
          <w:cs/>
        </w:rPr>
        <w:t>่</w:t>
      </w:r>
      <w:r w:rsidRPr="005864CE">
        <w:rPr>
          <w:rFonts w:ascii="TH SarabunPSK" w:hAnsi="TH SarabunPSK" w:cs="TH SarabunPSK"/>
          <w:b/>
          <w:bCs/>
          <w:sz w:val="48"/>
          <w:szCs w:val="48"/>
          <w:cs/>
        </w:rPr>
        <w:t>งเสริมคุณธรรมระดับจังหวัดปทุมธานี</w:t>
      </w:r>
    </w:p>
    <w:p w:rsidR="005864CE" w:rsidRDefault="005864CE" w:rsidP="00586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ภายใต้คณะกรรมการส่งเสริมคุณธรรมแห่งชาติ</w:t>
      </w:r>
    </w:p>
    <w:p w:rsidR="001258A2" w:rsidRDefault="001258A2" w:rsidP="001258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16B223" wp14:editId="06BCD4D7">
                <wp:simplePos x="0" y="0"/>
                <wp:positionH relativeFrom="column">
                  <wp:posOffset>-405517</wp:posOffset>
                </wp:positionH>
                <wp:positionV relativeFrom="paragraph">
                  <wp:posOffset>168855</wp:posOffset>
                </wp:positionV>
                <wp:extent cx="6536690" cy="1407381"/>
                <wp:effectExtent l="0" t="0" r="0" b="254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690" cy="1407381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26" style="position:absolute;margin-left:-31.95pt;margin-top:13.3pt;width:514.7pt;height:110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" fillcolor="#e5dfec [663]" stroked="f" strokeweight="2pt"/>
            </w:pict>
          </mc:Fallback>
        </mc:AlternateContent>
      </w:r>
    </w:p>
    <w:p w:rsidR="001258A2" w:rsidRPr="001258A2" w:rsidRDefault="001258A2" w:rsidP="001258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58A2">
        <w:rPr>
          <w:rFonts w:ascii="TH SarabunPSK" w:hAnsi="TH SarabunPSK" w:cs="TH SarabunPSK" w:hint="cs"/>
          <w:b/>
          <w:bCs/>
          <w:sz w:val="40"/>
          <w:szCs w:val="40"/>
          <w:cs/>
        </w:rPr>
        <w:t>ส่งเสริมให้ประเทศชาติและประชาชน</w:t>
      </w:r>
    </w:p>
    <w:p w:rsidR="001258A2" w:rsidRPr="001258A2" w:rsidRDefault="001258A2" w:rsidP="001258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58A2">
        <w:rPr>
          <w:rFonts w:ascii="TH SarabunPSK" w:hAnsi="TH SarabunPSK" w:cs="TH SarabunPSK" w:hint="cs"/>
          <w:b/>
          <w:bCs/>
          <w:sz w:val="40"/>
          <w:szCs w:val="40"/>
          <w:cs/>
        </w:rPr>
        <w:t>มั่นคง สงบสุขด้วยมิติทางศาสนา</w:t>
      </w:r>
    </w:p>
    <w:p w:rsidR="001258A2" w:rsidRPr="001258A2" w:rsidRDefault="001258A2" w:rsidP="001258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58A2">
        <w:rPr>
          <w:rFonts w:ascii="TH SarabunPSK" w:hAnsi="TH SarabunPSK" w:cs="TH SarabunPSK" w:hint="cs"/>
          <w:b/>
          <w:bCs/>
          <w:sz w:val="40"/>
          <w:szCs w:val="40"/>
          <w:cs/>
        </w:rPr>
        <w:t>มั่งคั่ง เข้</w:t>
      </w:r>
      <w:r w:rsidR="00720B5C">
        <w:rPr>
          <w:rFonts w:ascii="TH SarabunPSK" w:hAnsi="TH SarabunPSK" w:cs="TH SarabunPSK" w:hint="cs"/>
          <w:b/>
          <w:bCs/>
          <w:sz w:val="40"/>
          <w:szCs w:val="40"/>
          <w:cs/>
        </w:rPr>
        <w:t>ม</w:t>
      </w:r>
      <w:r w:rsidRPr="001258A2">
        <w:rPr>
          <w:rFonts w:ascii="TH SarabunPSK" w:hAnsi="TH SarabunPSK" w:cs="TH SarabunPSK" w:hint="cs"/>
          <w:b/>
          <w:bCs/>
          <w:sz w:val="40"/>
          <w:szCs w:val="40"/>
          <w:cs/>
        </w:rPr>
        <w:t>แข็งด้วยวิถีวัฒนธรรมไทย</w:t>
      </w:r>
    </w:p>
    <w:p w:rsidR="001258A2" w:rsidRPr="001258A2" w:rsidRDefault="001258A2" w:rsidP="001258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258A2">
        <w:rPr>
          <w:rFonts w:ascii="TH SarabunPSK" w:hAnsi="TH SarabunPSK" w:cs="TH SarabunPSK" w:hint="cs"/>
          <w:b/>
          <w:bCs/>
          <w:sz w:val="40"/>
          <w:szCs w:val="40"/>
          <w:cs/>
        </w:rPr>
        <w:t>ยั่งยืน ด้วยหลักปรัชญาเศรษฐกิจพอเพียง</w:t>
      </w:r>
    </w:p>
    <w:p w:rsidR="001258A2" w:rsidRDefault="001258A2" w:rsidP="00586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7472A" w:rsidRPr="00E7472A" w:rsidRDefault="00E7472A" w:rsidP="00586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64CE" w:rsidRPr="00E7472A" w:rsidRDefault="00D36734" w:rsidP="00586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11F228FC" wp14:editId="121B19A0">
            <wp:simplePos x="0" y="0"/>
            <wp:positionH relativeFrom="column">
              <wp:posOffset>2204085</wp:posOffset>
            </wp:positionH>
            <wp:positionV relativeFrom="paragraph">
              <wp:posOffset>349885</wp:posOffset>
            </wp:positionV>
            <wp:extent cx="1302385" cy="217805"/>
            <wp:effectExtent l="0" t="0" r="0" b="0"/>
            <wp:wrapTight wrapText="bothSides">
              <wp:wrapPolygon edited="0">
                <wp:start x="9478" y="0"/>
                <wp:lineTo x="0" y="5668"/>
                <wp:lineTo x="0" y="18892"/>
                <wp:lineTo x="21168" y="18892"/>
                <wp:lineTo x="21168" y="5668"/>
                <wp:lineTo x="11690" y="0"/>
                <wp:lineTo x="9478" y="0"/>
              </wp:wrapPolygon>
            </wp:wrapTight>
            <wp:docPr id="5" name="รูปภาพ 5" descr="D:\เสาวนีย์ บุตรช่วง\จดหมายเหตุฯ ร.๙ ปทุมธานี\แบบรายคั่น\border-dividers-line-clipa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สาวนีย์ บุตรช่วง\จดหมายเหตุฯ ร.๙ ปทุมธานี\แบบรายคั่น\border-dividers-line-clipart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84" b="41758"/>
                    <a:stretch/>
                  </pic:blipFill>
                  <pic:spPr bwMode="auto">
                    <a:xfrm>
                      <a:off x="0" y="0"/>
                      <a:ext cx="130238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8A2" w:rsidRPr="00E7472A"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:rsidR="005864CE" w:rsidRPr="005864CE" w:rsidRDefault="005864CE" w:rsidP="00586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:rsidR="00D36734" w:rsidRDefault="00D36734" w:rsidP="00D36734">
      <w:pPr>
        <w:widowControl w:val="0"/>
        <w:autoSpaceDE w:val="0"/>
        <w:autoSpaceDN w:val="0"/>
        <w:adjustRightInd w:val="0"/>
        <w:spacing w:after="0" w:line="240" w:lineRule="auto"/>
        <w:ind w:right="44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การ</w:t>
      </w:r>
      <w:r w:rsidRPr="00E96F16">
        <w:rPr>
          <w:rFonts w:ascii="TH SarabunIT๙" w:hAnsi="TH SarabunIT๙" w:cs="TH SarabunIT๙"/>
          <w:color w:val="000000"/>
          <w:sz w:val="32"/>
          <w:szCs w:val="32"/>
          <w:cs/>
        </w:rPr>
        <w:t>พัฒนาทางด้านเศรษฐกิจโดยมุ่งความเจริญทางเศรษฐกิจและความก้าวหน้า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ทางเทคโนโลยีที่เน้นเรื่องวัตถุ</w:t>
      </w:r>
      <w:r w:rsidRPr="00E96F16">
        <w:rPr>
          <w:rFonts w:ascii="TH SarabunIT๙" w:hAnsi="TH SarabunIT๙" w:cs="TH SarabunIT๙"/>
          <w:color w:val="000000"/>
          <w:sz w:val="32"/>
          <w:szCs w:val="32"/>
          <w:cs/>
        </w:rPr>
        <w:t>อย่างรวดเร็ว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ในปัจจุบัน ทำให้สังคม</w:t>
      </w:r>
      <w:r w:rsidRPr="00E96F16">
        <w:rPr>
          <w:rFonts w:ascii="TH SarabunIT๙" w:hAnsi="TH SarabunIT๙" w:cs="TH SarabunIT๙"/>
          <w:color w:val="000000"/>
          <w:sz w:val="32"/>
          <w:szCs w:val="32"/>
          <w:cs/>
        </w:rPr>
        <w:t>ขาดความสมดุล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ระหว่าง</w:t>
      </w:r>
      <w:r w:rsidRPr="00E96F16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การพัฒนาทางด้านจิตใจให้มีคุณธรรมจริยธรรมและค่านิยมที่ดี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ทิศทางของการพัฒนานั้น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</w:t>
      </w:r>
      <w:r w:rsidRPr="00E96F16">
        <w:rPr>
          <w:rFonts w:ascii="TH SarabunIT๙" w:hAnsi="TH SarabunIT๙" w:cs="TH SarabunIT๙"/>
          <w:color w:val="000000"/>
          <w:sz w:val="32"/>
          <w:szCs w:val="32"/>
          <w:cs/>
        </w:rPr>
        <w:t>ได้เป็นไปอย่างยั่งยืน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จึง</w:t>
      </w:r>
      <w:r w:rsidRPr="00E96F16">
        <w:rPr>
          <w:rFonts w:ascii="TH SarabunIT๙" w:hAnsi="TH SarabunIT๙" w:cs="TH SarabunIT๙"/>
          <w:color w:val="000000"/>
          <w:sz w:val="32"/>
          <w:szCs w:val="32"/>
          <w:cs/>
        </w:rPr>
        <w:t>ส่งผลกระทบต่อคุณภาพชีวิตของคนในประเท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ศ </w:t>
      </w:r>
      <w:r w:rsidRPr="00E96F16">
        <w:rPr>
          <w:rFonts w:ascii="TH SarabunIT๙" w:hAnsi="TH SarabunIT๙" w:cs="TH SarabunIT๙"/>
          <w:color w:val="000000"/>
          <w:sz w:val="32"/>
          <w:szCs w:val="32"/>
          <w:cs/>
        </w:rPr>
        <w:t>แนวคิด วิถีชีวิต ค่านิยมของ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คน</w:t>
      </w:r>
      <w:r w:rsidRPr="00E96F16">
        <w:rPr>
          <w:rFonts w:ascii="TH SarabunIT๙" w:hAnsi="TH SarabunIT๙" w:cs="TH SarabunIT๙"/>
          <w:color w:val="000000"/>
          <w:sz w:val="32"/>
          <w:szCs w:val="32"/>
          <w:cs/>
        </w:rPr>
        <w:t>ในสังคมเปลี่ยนแปลง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E96F16">
        <w:rPr>
          <w:rFonts w:ascii="TH SarabunIT๙" w:hAnsi="TH SarabunIT๙" w:cs="TH SarabunIT๙"/>
          <w:color w:val="000000"/>
          <w:sz w:val="32"/>
          <w:szCs w:val="32"/>
          <w:cs/>
        </w:rPr>
        <w:t>เบี่ยงเบนไปจากหลักศีลธรรม 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ริยธรรมที่ดีงามตามหลักธรรมของ</w:t>
      </w:r>
      <w:r w:rsidRPr="00E96F16">
        <w:rPr>
          <w:rFonts w:ascii="TH SarabunIT๙" w:hAnsi="TH SarabunIT๙" w:cs="TH SarabunIT๙"/>
          <w:color w:val="000000"/>
          <w:sz w:val="32"/>
          <w:szCs w:val="32"/>
          <w:cs/>
        </w:rPr>
        <w:t>ศาสนา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ซึ่งเป็นสาเหตุที่ทำเกิด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ปัญหาสังคม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หลากหลายรูปแบบ ทั้งยัง</w:t>
      </w:r>
      <w:r w:rsidRPr="00E96F16">
        <w:rPr>
          <w:rFonts w:ascii="TH SarabunIT๙" w:hAnsi="TH SarabunIT๙" w:cs="TH SarabunIT๙"/>
          <w:color w:val="000000"/>
          <w:sz w:val="32"/>
          <w:szCs w:val="32"/>
          <w:cs/>
        </w:rPr>
        <w:t>ทวีความรุนแรงขึ้น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เรื่อยๆ </w:t>
      </w:r>
      <w:r w:rsidRPr="00E96F16">
        <w:rPr>
          <w:rFonts w:ascii="TH SarabunIT๙" w:hAnsi="TH SarabunIT๙" w:cs="TH SarabunIT๙"/>
          <w:color w:val="000000"/>
          <w:sz w:val="32"/>
          <w:szCs w:val="32"/>
          <w:cs/>
        </w:rPr>
        <w:t>หากปล่อยไว้จะเป็นผลกระทบต่อความมั่นคงของประเทศ</w:t>
      </w:r>
    </w:p>
    <w:p w:rsidR="00E94DA4" w:rsidRDefault="00D36734" w:rsidP="00E94DA4">
      <w:pPr>
        <w:widowControl w:val="0"/>
        <w:autoSpaceDE w:val="0"/>
        <w:autoSpaceDN w:val="0"/>
        <w:adjustRightInd w:val="0"/>
        <w:spacing w:after="0" w:line="240" w:lineRule="auto"/>
        <w:ind w:right="44"/>
        <w:jc w:val="thaiDistribute"/>
        <w:rPr>
          <w:rFonts w:ascii="THSarabunPSK" w:hAnsi="THSarabunPSK" w:cs="THSarabunPSK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1D6171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Pr="001D6171">
        <w:rPr>
          <w:rFonts w:ascii="TH SarabunIT๙" w:hAnsi="TH SarabunIT๙" w:cs="TH SarabunIT๙"/>
          <w:sz w:val="32"/>
          <w:szCs w:val="32"/>
          <w:cs/>
        </w:rPr>
        <w:t>ต้องการพัฒนาประเทศให้สมดุลทั้งทางวัตถุและจิตใจควบคู่กันไปให้</w:t>
      </w:r>
      <w:r w:rsidRPr="001D6171">
        <w:rPr>
          <w:rFonts w:ascii="TH SarabunIT๙" w:hAnsi="TH SarabunIT๙" w:cs="TH SarabunIT๙"/>
          <w:sz w:val="32"/>
          <w:szCs w:val="32"/>
        </w:rPr>
        <w:t xml:space="preserve"> “</w:t>
      </w:r>
      <w:r w:rsidRPr="001D6171">
        <w:rPr>
          <w:rFonts w:ascii="TH SarabunIT๙" w:hAnsi="TH SarabunIT๙" w:cs="TH SarabunIT๙"/>
          <w:sz w:val="32"/>
          <w:szCs w:val="32"/>
          <w:cs/>
        </w:rPr>
        <w:t>คุณธรรมนำการพัฒนา</w:t>
      </w:r>
      <w:r w:rsidRPr="001D6171">
        <w:rPr>
          <w:rFonts w:ascii="TH SarabunIT๙" w:hAnsi="TH SarabunIT๙" w:cs="TH SarabunIT๙"/>
          <w:sz w:val="32"/>
          <w:szCs w:val="32"/>
        </w:rPr>
        <w:t>”</w:t>
      </w:r>
      <w:r w:rsidR="007052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171">
        <w:rPr>
          <w:rFonts w:ascii="TH SarabunIT๙" w:hAnsi="TH SarabunIT๙" w:cs="TH SarabunIT๙"/>
          <w:sz w:val="32"/>
          <w:szCs w:val="32"/>
          <w:cs/>
        </w:rPr>
        <w:t>สร้างสังคมแห่งคุณธรรมตามแผนยุทธศาสตร์ชาติ</w:t>
      </w:r>
      <w:r w:rsidR="007052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171">
        <w:rPr>
          <w:rFonts w:ascii="TH SarabunIT๙" w:hAnsi="TH SarabunIT๙" w:cs="TH SarabunIT๙"/>
          <w:sz w:val="32"/>
          <w:szCs w:val="32"/>
          <w:cs/>
        </w:rPr>
        <w:t>๒๐</w:t>
      </w:r>
      <w:r w:rsidR="007052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171">
        <w:rPr>
          <w:rFonts w:ascii="TH SarabunIT๙" w:hAnsi="TH SarabunIT๙" w:cs="TH SarabunIT๙"/>
          <w:sz w:val="32"/>
          <w:szCs w:val="32"/>
          <w:cs/>
        </w:rPr>
        <w:t>ปี</w:t>
      </w:r>
      <w:r w:rsidR="0070528E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1D6171">
        <w:rPr>
          <w:rFonts w:ascii="TH SarabunIT๙" w:hAnsi="TH SarabunIT๙" w:cs="TH SarabunIT๙"/>
          <w:sz w:val="32"/>
          <w:szCs w:val="32"/>
          <w:cs/>
        </w:rPr>
        <w:t>มุ่งมั่นที่จะแก้ไขปัญหาสังคม</w:t>
      </w:r>
      <w:r w:rsidRPr="001D617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โดยเฉพาะ</w:t>
      </w:r>
      <w:r>
        <w:rPr>
          <w:rFonts w:ascii="TH SarabunIT๙" w:hAnsi="TH SarabunIT๙" w:cs="TH SarabunIT๙" w:hint="cs"/>
          <w:sz w:val="32"/>
          <w:szCs w:val="32"/>
          <w:cs/>
        </w:rPr>
        <w:t>ปั</w:t>
      </w:r>
      <w:r w:rsidRPr="001D6171">
        <w:rPr>
          <w:rFonts w:ascii="TH SarabunIT๙" w:hAnsi="TH SarabunIT๙" w:cs="TH SarabunIT๙"/>
          <w:sz w:val="32"/>
          <w:szCs w:val="32"/>
          <w:cs/>
        </w:rPr>
        <w:t>ญหาที่สะท้อนถึงวิกฤตการณ์ด้านคุณธรรมจริยธรรมของคนในชาติ</w:t>
      </w:r>
      <w:r w:rsidR="007052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171">
        <w:rPr>
          <w:rFonts w:ascii="TH SarabunIT๙" w:hAnsi="TH SarabunIT๙" w:cs="TH SarabunIT๙"/>
          <w:sz w:val="32"/>
          <w:szCs w:val="32"/>
          <w:cs/>
        </w:rPr>
        <w:t>โดยส่งเสริมให้นำศาสนา</w:t>
      </w:r>
      <w:r w:rsidRPr="001D6171">
        <w:rPr>
          <w:rFonts w:ascii="TH SarabunIT๙" w:hAnsi="TH SarabunIT๙" w:cs="TH SarabunIT๙"/>
          <w:sz w:val="32"/>
          <w:szCs w:val="32"/>
        </w:rPr>
        <w:t xml:space="preserve"> </w:t>
      </w:r>
      <w:r w:rsidRPr="001D6171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1D6171">
        <w:rPr>
          <w:rFonts w:ascii="TH SarabunIT๙" w:hAnsi="TH SarabunIT๙" w:cs="TH SarabunIT๙"/>
          <w:sz w:val="32"/>
          <w:szCs w:val="32"/>
        </w:rPr>
        <w:t xml:space="preserve"> </w:t>
      </w:r>
      <w:r w:rsidRPr="001D6171">
        <w:rPr>
          <w:rFonts w:ascii="TH SarabunIT๙" w:hAnsi="TH SarabunIT๙" w:cs="TH SarabunIT๙"/>
          <w:sz w:val="32"/>
          <w:szCs w:val="32"/>
          <w:cs/>
        </w:rPr>
        <w:t>และความเป็นไทยมาสร้างสรรค์สังคมไทยให้เกิดความเข้มแข็งอย่างมีคุณภาพและคุณธรรม</w:t>
      </w:r>
      <w:r w:rsidRPr="001D6171">
        <w:rPr>
          <w:rFonts w:ascii="TH SarabunIT๙" w:hAnsi="TH SarabunIT๙" w:cs="TH SarabunIT๙"/>
          <w:sz w:val="32"/>
          <w:szCs w:val="32"/>
        </w:rPr>
        <w:t xml:space="preserve"> 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    </w:t>
      </w:r>
      <w:r w:rsidR="00E94DA4" w:rsidRPr="00E7472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แผนแม่บทส่งเสริมคุณธรรมแห่งชาติ</w:t>
      </w:r>
      <w:r w:rsidR="0070528E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E94DA4" w:rsidRPr="00E7472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ฉบับที่</w:t>
      </w:r>
      <w:r w:rsidR="0070528E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E94DA4" w:rsidRPr="00E7472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๑</w:t>
      </w:r>
      <w:r w:rsidR="0070528E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E94DA4" w:rsidRPr="00E7472A">
        <w:rPr>
          <w:rFonts w:ascii="TH SarabunPSK" w:hAnsi="TH SarabunPSK" w:cs="TH SarabunPSK"/>
          <w:color w:val="000000"/>
          <w:spacing w:val="-6"/>
          <w:sz w:val="32"/>
          <w:szCs w:val="32"/>
        </w:rPr>
        <w:t>(</w:t>
      </w:r>
      <w:r w:rsidR="00E94DA4" w:rsidRPr="00E7472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พ</w:t>
      </w:r>
      <w:r w:rsidR="00E94DA4" w:rsidRPr="00E7472A">
        <w:rPr>
          <w:rFonts w:ascii="TH SarabunPSK" w:hAnsi="TH SarabunPSK" w:cs="TH SarabunPSK"/>
          <w:color w:val="000000"/>
          <w:spacing w:val="-6"/>
          <w:sz w:val="32"/>
          <w:szCs w:val="32"/>
        </w:rPr>
        <w:t>.</w:t>
      </w:r>
      <w:r w:rsidR="00E94DA4" w:rsidRPr="00E7472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ศ</w:t>
      </w:r>
      <w:r w:rsidR="00E94DA4" w:rsidRPr="00E7472A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. </w:t>
      </w:r>
      <w:r w:rsidR="00E94DA4" w:rsidRPr="00E7472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๒๕๕๙ </w:t>
      </w:r>
      <w:r w:rsidR="00E94DA4" w:rsidRPr="00E7472A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- </w:t>
      </w:r>
      <w:r w:rsidR="00E94DA4" w:rsidRPr="00E7472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๒๕๖๔</w:t>
      </w:r>
      <w:r w:rsidR="00E94DA4" w:rsidRPr="00E7472A">
        <w:rPr>
          <w:rFonts w:ascii="TH SarabunPSK" w:hAnsi="TH SarabunPSK" w:cs="TH SarabunPSK"/>
          <w:color w:val="000000"/>
          <w:spacing w:val="-6"/>
          <w:sz w:val="32"/>
          <w:szCs w:val="32"/>
        </w:rPr>
        <w:t>)</w:t>
      </w:r>
      <w:r w:rsidR="0070528E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E94DA4" w:rsidRPr="00E7472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จึงเป็นการกำหนดทิศทางหรือ</w:t>
      </w:r>
      <w:proofErr w:type="spellStart"/>
      <w:r w:rsidR="00E94DA4" w:rsidRPr="00E7472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บูรณา</w:t>
      </w:r>
      <w:proofErr w:type="spellEnd"/>
      <w:r w:rsidR="00E94DA4" w:rsidRPr="00E7472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การ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>แผนหรือแนวทางให้เป็นเอกภาพเดียวกัน และให้ทุกจังหวัดจัดทำแผนแม่บทส่งเสริมคุณธรรมจังหวัด</w:t>
      </w:r>
      <w:r w:rsidR="00E94DA4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E94DA4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>ฉบับที่</w:t>
      </w:r>
      <w:r w:rsidR="0070528E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๑ </w:t>
      </w:r>
      <w:r w:rsidR="00E94DA4">
        <w:rPr>
          <w:rFonts w:ascii="THSarabunPSK" w:hAnsi="THSarabunPSK" w:cs="THSarabunPSK"/>
          <w:color w:val="000000"/>
          <w:sz w:val="32"/>
          <w:szCs w:val="32"/>
        </w:rPr>
        <w:t>(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>พ</w:t>
      </w:r>
      <w:r w:rsidR="00E94DA4">
        <w:rPr>
          <w:rFonts w:ascii="THSarabunPSK" w:hAnsi="THSarabunPSK" w:cs="THSarabunPSK"/>
          <w:color w:val="000000"/>
          <w:sz w:val="32"/>
          <w:szCs w:val="32"/>
        </w:rPr>
        <w:t>.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>ศ</w:t>
      </w:r>
      <w:r w:rsidR="00E94DA4">
        <w:rPr>
          <w:rFonts w:ascii="THSarabunPSK" w:hAnsi="THSarabunPSK" w:cs="THSarabunPSK"/>
          <w:color w:val="000000"/>
          <w:sz w:val="32"/>
          <w:szCs w:val="32"/>
        </w:rPr>
        <w:t xml:space="preserve">. 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๒๕๕๙ </w:t>
      </w:r>
      <w:r w:rsidR="00E94DA4">
        <w:rPr>
          <w:rFonts w:ascii="THSarabunPSK" w:hAnsi="THSarabunPSK" w:cs="THSarabunPSK"/>
          <w:color w:val="000000"/>
          <w:sz w:val="32"/>
          <w:szCs w:val="32"/>
        </w:rPr>
        <w:t xml:space="preserve">- 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>๒๕๖๔</w:t>
      </w:r>
      <w:r w:rsidR="00E94DA4">
        <w:rPr>
          <w:rFonts w:ascii="THSarabunPSK" w:hAnsi="THSarabunPSK" w:cs="THSarabunPSK"/>
          <w:color w:val="000000"/>
          <w:sz w:val="32"/>
          <w:szCs w:val="32"/>
        </w:rPr>
        <w:t>)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เพื่อเป็นกลไกสำคัญในการขับเคลื่อนการส่งเสริมคุณธรรมสู่ประชาชนทุกกลุ่มเป้าหมายในจังหวัด</w:t>
      </w:r>
      <w:r w:rsidR="00E94DA4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E94DA4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โดยทุกภาคส่วนสามารถนำไปใช้ในการพัฒนาคุณธรรมในองค์กร</w:t>
      </w:r>
      <w:r w:rsidR="00E94DA4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>ชุมชนและสังคม</w:t>
      </w:r>
      <w:r w:rsidR="00E94DA4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>สร้างให้สังคม</w:t>
      </w:r>
      <w:r w:rsidR="00E94DA4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E94DA4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เป็นสังคมคุณธรรม </w:t>
      </w:r>
    </w:p>
    <w:p w:rsidR="00E94DA4" w:rsidRDefault="00E94DA4" w:rsidP="00E94DA4">
      <w:pPr>
        <w:widowControl w:val="0"/>
        <w:autoSpaceDE w:val="0"/>
        <w:autoSpaceDN w:val="0"/>
        <w:adjustRightInd w:val="0"/>
        <w:spacing w:after="0" w:line="240" w:lineRule="auto"/>
        <w:ind w:right="44"/>
        <w:jc w:val="thaiDistribute"/>
        <w:rPr>
          <w:rFonts w:ascii="THSarabunPSK" w:hAnsi="THSarabunPSK" w:cs="THSarabunPSK"/>
          <w:color w:val="000000"/>
          <w:sz w:val="32"/>
          <w:szCs w:val="32"/>
          <w:cs/>
        </w:rPr>
      </w:pPr>
      <w:r>
        <w:rPr>
          <w:rFonts w:ascii="THSarabunPSK" w:hAnsi="THSarabunPSK" w:cs="THSarabunPSK" w:hint="cs"/>
          <w:color w:val="000000"/>
          <w:sz w:val="32"/>
          <w:szCs w:val="32"/>
          <w:cs/>
        </w:rPr>
        <w:tab/>
        <w:t xml:space="preserve">จังหวัดปทุมธานี ได้จัดทำแผนปฏิบัติการส่งเสริมคุณธรรมจังหวัดปทุมธานี ประจำ ๒๕๖๑ </w:t>
      </w:r>
      <w:r w:rsidR="0070528E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         </w:t>
      </w:r>
      <w:r w:rsidR="002B1AB7">
        <w:rPr>
          <w:rFonts w:ascii="THSarabunPSK" w:hAnsi="THSarabunPSK" w:cs="THSarabunPSK" w:hint="cs"/>
          <w:color w:val="000000"/>
          <w:sz w:val="32"/>
          <w:szCs w:val="32"/>
          <w:cs/>
        </w:rPr>
        <w:t>โดยการบูร</w:t>
      </w:r>
      <w:proofErr w:type="spellStart"/>
      <w:r w:rsidR="002B1AB7">
        <w:rPr>
          <w:rFonts w:ascii="THSarabunPSK" w:hAnsi="THSarabunPSK" w:cs="THSarabunPSK" w:hint="cs"/>
          <w:color w:val="000000"/>
          <w:sz w:val="32"/>
          <w:szCs w:val="32"/>
          <w:cs/>
        </w:rPr>
        <w:t>ณา</w:t>
      </w:r>
      <w:proofErr w:type="spellEnd"/>
      <w:r w:rsidR="002B1AB7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การร่วมกับองค์กรเครือข่ายทุกภาคส่วนของจังหวัดปทุมธานี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เพื่อขับเคลื่อนแผนแม่บทส่งเสริมคุณธรรมจังหวัด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ฉบับที่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๑ </w:t>
      </w:r>
      <w:r>
        <w:rPr>
          <w:rFonts w:ascii="THSarabunPSK" w:hAnsi="THSarabunPSK" w:cs="THSarabunPSK"/>
          <w:color w:val="000000"/>
          <w:sz w:val="32"/>
          <w:szCs w:val="32"/>
        </w:rPr>
        <w:t>(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พ</w:t>
      </w:r>
      <w:r>
        <w:rPr>
          <w:rFonts w:ascii="THSarabunPSK" w:hAnsi="THSarabunPSK" w:cs="THSarabunPSK"/>
          <w:color w:val="000000"/>
          <w:sz w:val="32"/>
          <w:szCs w:val="32"/>
        </w:rPr>
        <w:t>.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ศ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.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๒๕๕๙ 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-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๒๕๖๔</w:t>
      </w:r>
      <w:r>
        <w:rPr>
          <w:rFonts w:ascii="THSarabunPSK" w:hAnsi="THSarabunPSK" w:cs="THSarabunPSK"/>
          <w:color w:val="000000"/>
          <w:sz w:val="32"/>
          <w:szCs w:val="32"/>
        </w:rPr>
        <w:t>)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ไปสู่การปฏิบัติตามแนวทางและเป้าหมายที่วางไว้อย่างมีประสิทธิภาพและประสิทธิผล</w:t>
      </w:r>
      <w:r w:rsidR="002B1AB7">
        <w:rPr>
          <w:rFonts w:ascii="THSarabunPSK" w:hAnsi="THSarabunPSK" w:cs="THSarabunPSK" w:hint="cs"/>
          <w:color w:val="000000"/>
          <w:sz w:val="32"/>
          <w:szCs w:val="32"/>
          <w:cs/>
        </w:rPr>
        <w:t>ต่อไป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</w:t>
      </w:r>
    </w:p>
    <w:p w:rsidR="00E94DA4" w:rsidRDefault="00E94DA4" w:rsidP="00D36734">
      <w:pPr>
        <w:widowControl w:val="0"/>
        <w:autoSpaceDE w:val="0"/>
        <w:autoSpaceDN w:val="0"/>
        <w:adjustRightInd w:val="0"/>
        <w:spacing w:after="0" w:line="240" w:lineRule="auto"/>
        <w:ind w:right="44"/>
        <w:jc w:val="thaiDistribute"/>
        <w:rPr>
          <w:rFonts w:ascii="THSarabunPSK" w:hAnsi="THSarabunPSK" w:cs="THSarabunPSK"/>
          <w:color w:val="000000"/>
          <w:sz w:val="32"/>
          <w:szCs w:val="32"/>
        </w:rPr>
      </w:pPr>
    </w:p>
    <w:p w:rsidR="00D36734" w:rsidRDefault="00D36734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  <w:r>
        <w:rPr>
          <w:rFonts w:ascii="THSarabunPSK" w:hAnsi="THSarabunPSK" w:cs="THSarabunPSK" w:hint="cs"/>
          <w:color w:val="000000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Default="00E7472A" w:rsidP="002B1AB7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SarabunPSK" w:hAnsi="THSarabunPSK" w:cs="THSarabunPSK"/>
          <w:color w:val="000000"/>
          <w:sz w:val="32"/>
          <w:szCs w:val="32"/>
        </w:rPr>
      </w:pPr>
    </w:p>
    <w:p w:rsidR="00E7472A" w:rsidRPr="00E7472A" w:rsidRDefault="00E7472A" w:rsidP="00E7472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E7472A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สารบัญ</w:t>
      </w:r>
    </w:p>
    <w:p w:rsidR="00E7472A" w:rsidRDefault="000B74B0" w:rsidP="00E747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</w:t>
      </w:r>
      <w:r w:rsidR="00E7472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E7472A" w:rsidRPr="00E7472A" w:rsidRDefault="00E7472A" w:rsidP="00E7472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7472A">
        <w:rPr>
          <w:rFonts w:ascii="TH SarabunIT๙" w:hAnsi="TH SarabunIT๙" w:cs="TH SarabunIT๙"/>
          <w:b/>
          <w:bCs/>
          <w:sz w:val="32"/>
          <w:szCs w:val="32"/>
          <w:cs/>
        </w:rPr>
        <w:t>บทที่ ๑</w:t>
      </w:r>
      <w:r w:rsidRPr="00E747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747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7472A">
        <w:rPr>
          <w:rFonts w:ascii="TH SarabunIT๙" w:hAnsi="TH SarabunIT๙" w:cs="TH SarabunIT๙"/>
          <w:b/>
          <w:bCs/>
          <w:sz w:val="32"/>
          <w:szCs w:val="32"/>
          <w:cs/>
        </w:rPr>
        <w:t>สถานภาพทั</w:t>
      </w:r>
      <w:r w:rsidRPr="00E7472A">
        <w:rPr>
          <w:rFonts w:ascii="TH SarabunIT๙" w:hAnsi="TH SarabunIT๙" w:cs="TH SarabunIT๙" w:hint="cs"/>
          <w:b/>
          <w:bCs/>
          <w:sz w:val="32"/>
          <w:szCs w:val="32"/>
          <w:cs/>
        </w:rPr>
        <w:t>่ว</w:t>
      </w:r>
      <w:r w:rsidRPr="00E7472A">
        <w:rPr>
          <w:rFonts w:ascii="TH SarabunIT๙" w:hAnsi="TH SarabunIT๙" w:cs="TH SarabunIT๙"/>
          <w:b/>
          <w:bCs/>
          <w:sz w:val="32"/>
          <w:szCs w:val="32"/>
          <w:cs/>
        </w:rPr>
        <w:t>ไปของจังหวัด</w:t>
      </w:r>
      <w:r w:rsidRPr="00E7472A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B74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E7472A" w:rsidRPr="00E7472A" w:rsidRDefault="00E7472A" w:rsidP="00E7472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472A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๒</w:t>
      </w:r>
      <w:r w:rsidRPr="00E747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747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แผนแม่บทและแผนปฏิบัติการส่งเสริมคุณธรรมของจังหวัดปทุมธานี </w:t>
      </w:r>
    </w:p>
    <w:p w:rsidR="005864CE" w:rsidRPr="00E7472A" w:rsidRDefault="00E7472A" w:rsidP="00E7472A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747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ฉบับที่ ๑ (พ.ศ. ๒๕๖๐ </w:t>
      </w:r>
      <w:r w:rsidRPr="00E7472A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E747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๒๕๖๔)</w:t>
      </w:r>
    </w:p>
    <w:p w:rsidR="005864CE" w:rsidRPr="00E7472A" w:rsidRDefault="00E7472A" w:rsidP="005864CE">
      <w:pPr>
        <w:spacing w:after="0" w:line="240" w:lineRule="auto"/>
        <w:rPr>
          <w:cs/>
        </w:rPr>
      </w:pPr>
      <w:r w:rsidRPr="00E7472A">
        <w:tab/>
      </w:r>
      <w:r w:rsidRPr="00E7472A">
        <w:rPr>
          <w:rFonts w:hint="cs"/>
          <w:cs/>
        </w:rPr>
        <w:t xml:space="preserve">- </w:t>
      </w:r>
      <w:r w:rsidRPr="00E7472A">
        <w:rPr>
          <w:rFonts w:ascii="TH SarabunIT๙" w:hAnsi="TH SarabunIT๙" w:cs="TH SarabunIT๙"/>
          <w:sz w:val="32"/>
          <w:szCs w:val="32"/>
          <w:cs/>
        </w:rPr>
        <w:t>วิสัยทัศน</w:t>
      </w:r>
      <w:r w:rsidRPr="00E7472A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74B0">
        <w:t xml:space="preserve"> </w:t>
      </w:r>
      <w:r w:rsidRPr="00E7472A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E7472A" w:rsidRPr="00E7472A" w:rsidRDefault="00E7472A" w:rsidP="005864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472A">
        <w:rPr>
          <w:rFonts w:hint="cs"/>
          <w:cs/>
        </w:rPr>
        <w:tab/>
        <w:t xml:space="preserve">- </w:t>
      </w:r>
      <w:proofErr w:type="spellStart"/>
      <w:r w:rsidRPr="00E7472A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E7472A">
        <w:rPr>
          <w:rFonts w:ascii="TH SarabunIT๙" w:hAnsi="TH SarabunIT๙" w:cs="TH SarabunIT๙"/>
          <w:sz w:val="32"/>
          <w:szCs w:val="32"/>
          <w:cs/>
        </w:rPr>
        <w:t></w:t>
      </w:r>
      <w:proofErr w:type="spellStart"/>
      <w:r w:rsidRPr="00E7472A">
        <w:rPr>
          <w:rFonts w:ascii="TH SarabunIT๙" w:hAnsi="TH SarabunIT๙" w:cs="TH SarabunIT๙"/>
          <w:sz w:val="32"/>
          <w:szCs w:val="32"/>
          <w:cs/>
        </w:rPr>
        <w:t>าประสงค</w:t>
      </w:r>
      <w:r w:rsidRPr="00E7472A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B74B0">
        <w:rPr>
          <w:rFonts w:ascii="TH SarabunIT๙" w:hAnsi="TH SarabunIT๙" w:cs="TH SarabunIT๙"/>
          <w:sz w:val="32"/>
          <w:szCs w:val="32"/>
        </w:rPr>
        <w:t xml:space="preserve"> </w:t>
      </w:r>
      <w:r w:rsidRPr="00E7472A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E7472A" w:rsidRPr="00E7472A" w:rsidRDefault="00E7472A" w:rsidP="005864CE">
      <w:pPr>
        <w:spacing w:after="0" w:line="240" w:lineRule="auto"/>
      </w:pPr>
      <w:r w:rsidRPr="00E7472A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proofErr w:type="spellStart"/>
      <w:r w:rsidRPr="00E7472A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E7472A">
        <w:rPr>
          <w:rFonts w:ascii="TH SarabunIT๙" w:hAnsi="TH SarabunIT๙" w:cs="TH SarabunIT๙"/>
          <w:sz w:val="32"/>
          <w:szCs w:val="32"/>
          <w:cs/>
        </w:rPr>
        <w:t>กิจ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74B0">
        <w:t xml:space="preserve"> </w:t>
      </w:r>
      <w:r w:rsidRPr="00E7472A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E7472A" w:rsidRPr="00E7472A" w:rsidRDefault="00E7472A" w:rsidP="00E7472A">
      <w:pPr>
        <w:spacing w:after="0" w:line="240" w:lineRule="auto"/>
        <w:ind w:firstLine="720"/>
      </w:pPr>
      <w:r w:rsidRPr="00E7472A">
        <w:rPr>
          <w:rFonts w:hint="cs"/>
          <w:cs/>
        </w:rPr>
        <w:t xml:space="preserve">- </w:t>
      </w:r>
      <w:r w:rsidRPr="00E7472A">
        <w:rPr>
          <w:rFonts w:ascii="TH SarabunIT๙" w:hAnsi="TH SarabunIT๙" w:cs="TH SarabunIT๙"/>
          <w:sz w:val="32"/>
          <w:szCs w:val="32"/>
          <w:cs/>
        </w:rPr>
        <w:t>วัตถุประ</w:t>
      </w:r>
      <w:proofErr w:type="spellStart"/>
      <w:r w:rsidRPr="00E7472A">
        <w:rPr>
          <w:rFonts w:ascii="TH SarabunIT๙" w:hAnsi="TH SarabunIT๙" w:cs="TH SarabunIT๙"/>
          <w:sz w:val="32"/>
          <w:szCs w:val="32"/>
          <w:cs/>
        </w:rPr>
        <w:t>สงค</w:t>
      </w:r>
      <w:proofErr w:type="spellEnd"/>
      <w:r w:rsidRPr="00E7472A">
        <w:rPr>
          <w:rFonts w:ascii="TH SarabunIT๙" w:hAnsi="TH SarabunIT๙" w:cs="TH SarabunIT๙"/>
          <w:sz w:val="32"/>
          <w:szCs w:val="32"/>
          <w:cs/>
        </w:rPr>
        <w:t>หลัก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74B0">
        <w:t xml:space="preserve"> </w:t>
      </w:r>
      <w:r w:rsidRPr="00E7472A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E7472A" w:rsidRPr="00E7472A" w:rsidRDefault="00E7472A" w:rsidP="00E7472A">
      <w:pPr>
        <w:spacing w:after="0" w:line="240" w:lineRule="auto"/>
        <w:ind w:firstLine="720"/>
        <w:rPr>
          <w:cs/>
        </w:rPr>
      </w:pPr>
      <w:r w:rsidRPr="00E7472A">
        <w:rPr>
          <w:rFonts w:hint="cs"/>
          <w:cs/>
        </w:rPr>
        <w:t xml:space="preserve">- </w:t>
      </w:r>
      <w:proofErr w:type="spellStart"/>
      <w:r w:rsidRPr="00E7472A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Pr="00E7472A">
        <w:rPr>
          <w:rFonts w:ascii="TH SarabunIT๙" w:hAnsi="TH SarabunIT๙" w:cs="TH SarabunIT๙"/>
          <w:sz w:val="32"/>
          <w:szCs w:val="32"/>
          <w:cs/>
        </w:rPr>
        <w:t>การส่งเสริมคุณธรรม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0B74B0">
        <w:rPr>
          <w:rFonts w:hint="cs"/>
          <w:cs/>
        </w:rPr>
        <w:t xml:space="preserve"> </w:t>
      </w:r>
      <w:r w:rsidRPr="00E7472A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5864CE" w:rsidRDefault="00E7472A" w:rsidP="005864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  <w:t xml:space="preserve">- </w:t>
      </w:r>
      <w:r w:rsidRPr="00E7472A">
        <w:rPr>
          <w:rFonts w:ascii="TH SarabunIT๙" w:hAnsi="TH SarabunIT๙" w:cs="TH SarabunIT๙"/>
          <w:sz w:val="32"/>
          <w:szCs w:val="32"/>
          <w:cs/>
        </w:rPr>
        <w:t>ผลที่ได้รับจากแผนแม่บทส่งเสริมคุณธรรมจังหวัด</w:t>
      </w:r>
      <w:r w:rsidRPr="00E7472A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B74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E7472A" w:rsidRPr="00E7472A" w:rsidRDefault="00E7472A" w:rsidP="005864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E7472A">
        <w:rPr>
          <w:rFonts w:ascii="TH SarabunIT๙" w:eastAsia="Calibri" w:hAnsi="TH SarabunIT๙" w:cs="TH SarabunIT๙"/>
          <w:sz w:val="32"/>
          <w:szCs w:val="32"/>
          <w:cs/>
        </w:rPr>
        <w:t>การขับเคลื่อนแผนแม่บทส่งเสริมคุณธรรมจังหวัดปทุมธานีสู่การปฏิบัติ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๑๑</w:t>
      </w:r>
    </w:p>
    <w:p w:rsidR="00E7472A" w:rsidRDefault="00E7472A" w:rsidP="00E7472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47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๓ </w:t>
      </w:r>
      <w:r w:rsidRPr="00E7472A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</w:t>
      </w:r>
      <w:r w:rsidRPr="00E7472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จังหวัดปทุมธานี</w:t>
      </w:r>
      <w:r w:rsidRPr="00E747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472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๒๕๖๑</w:t>
      </w:r>
    </w:p>
    <w:p w:rsidR="00E7472A" w:rsidRPr="00E7472A" w:rsidRDefault="00E7472A" w:rsidP="00E7472A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E7472A">
        <w:rPr>
          <w:rFonts w:ascii="TH SarabunIT๙" w:eastAsia="Calibri" w:hAnsi="TH SarabunIT๙" w:cs="TH SarabunIT๙"/>
          <w:sz w:val="32"/>
          <w:szCs w:val="32"/>
        </w:rPr>
        <w:tab/>
      </w:r>
      <w:r w:rsidRPr="00E747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ยุทธศาสตร์ที่ 1 </w:t>
      </w:r>
      <w:r w:rsidRPr="00E7472A">
        <w:rPr>
          <w:rFonts w:ascii="TH SarabunIT๙" w:eastAsia="Calibri" w:hAnsi="TH SarabunIT๙" w:cs="TH SarabunIT๙"/>
          <w:sz w:val="32"/>
          <w:szCs w:val="32"/>
          <w:cs/>
        </w:rPr>
        <w:t>วางระบบรากฐานการเสริมสร</w:t>
      </w:r>
      <w:proofErr w:type="spellStart"/>
      <w:r w:rsidRPr="00E7472A">
        <w:rPr>
          <w:rFonts w:ascii="TH SarabunIT๙" w:eastAsia="Calibri" w:hAnsi="TH SarabunIT๙" w:cs="TH SarabunIT๙"/>
          <w:sz w:val="32"/>
          <w:szCs w:val="32"/>
          <w:cs/>
        </w:rPr>
        <w:t>าง</w:t>
      </w:r>
      <w:proofErr w:type="spellEnd"/>
      <w:r w:rsidRPr="00E7472A">
        <w:rPr>
          <w:rFonts w:ascii="TH SarabunIT๙" w:eastAsia="Calibri" w:hAnsi="TH SarabunIT๙" w:cs="TH SarabunIT๙"/>
          <w:sz w:val="32"/>
          <w:szCs w:val="32"/>
          <w:cs/>
        </w:rPr>
        <w:t>คุณธรรมในสังคม</w:t>
      </w:r>
      <w:r w:rsidRPr="00E7472A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="000B74B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B74B0">
        <w:rPr>
          <w:rFonts w:ascii="TH SarabunIT๙" w:eastAsia="Calibri" w:hAnsi="TH SarabunIT๙" w:cs="TH SarabunIT๙" w:hint="cs"/>
          <w:sz w:val="32"/>
          <w:szCs w:val="32"/>
          <w:cs/>
        </w:rPr>
        <w:tab/>
        <w:t>๑๕</w:t>
      </w:r>
    </w:p>
    <w:p w:rsidR="000B74B0" w:rsidRPr="000B74B0" w:rsidRDefault="00E7472A" w:rsidP="005864C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E7472A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</w:t>
      </w:r>
      <w:proofErr w:type="spellStart"/>
      <w:r w:rsidRPr="00E7472A">
        <w:rPr>
          <w:rFonts w:ascii="TH SarabunIT๙" w:eastAsia="Calibri" w:hAnsi="TH SarabunIT๙" w:cs="TH SarabunIT๙"/>
          <w:sz w:val="32"/>
          <w:szCs w:val="32"/>
          <w:cs/>
        </w:rPr>
        <w:t>ยุทธศาสตร</w:t>
      </w:r>
      <w:proofErr w:type="spellEnd"/>
      <w:r w:rsidRPr="00E7472A">
        <w:rPr>
          <w:rFonts w:ascii="TH SarabunIT๙" w:eastAsia="Calibri" w:hAnsi="TH SarabunIT๙" w:cs="TH SarabunIT๙"/>
          <w:sz w:val="32"/>
          <w:szCs w:val="32"/>
          <w:cs/>
        </w:rPr>
        <w:t>ที่</w:t>
      </w:r>
      <w:r w:rsidRPr="00E7472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7472A">
        <w:rPr>
          <w:rFonts w:ascii="TH SarabunIT๙" w:eastAsia="Calibri" w:hAnsi="TH SarabunIT๙" w:cs="TH SarabunIT๙"/>
          <w:sz w:val="32"/>
          <w:szCs w:val="32"/>
          <w:cs/>
        </w:rPr>
        <w:t>๒ สร</w:t>
      </w:r>
      <w:proofErr w:type="spellStart"/>
      <w:r w:rsidRPr="00E7472A">
        <w:rPr>
          <w:rFonts w:ascii="TH SarabunIT๙" w:eastAsia="Calibri" w:hAnsi="TH SarabunIT๙" w:cs="TH SarabunIT๙"/>
          <w:sz w:val="32"/>
          <w:szCs w:val="32"/>
          <w:cs/>
        </w:rPr>
        <w:t>าง</w:t>
      </w:r>
      <w:proofErr w:type="spellEnd"/>
      <w:r w:rsidRPr="00E7472A">
        <w:rPr>
          <w:rFonts w:ascii="TH SarabunIT๙" w:eastAsia="Calibri" w:hAnsi="TH SarabunIT๙" w:cs="TH SarabunIT๙"/>
          <w:sz w:val="32"/>
          <w:szCs w:val="32"/>
          <w:cs/>
        </w:rPr>
        <w:t>ความเข</w:t>
      </w:r>
      <w:proofErr w:type="spellStart"/>
      <w:r w:rsidRPr="00E7472A">
        <w:rPr>
          <w:rFonts w:ascii="TH SarabunIT๙" w:eastAsia="Calibri" w:hAnsi="TH SarabunIT๙" w:cs="TH SarabunIT๙"/>
          <w:sz w:val="32"/>
          <w:szCs w:val="32"/>
          <w:cs/>
        </w:rPr>
        <w:t>มแข็ง</w:t>
      </w:r>
      <w:proofErr w:type="spellEnd"/>
      <w:r w:rsidRPr="00E7472A">
        <w:rPr>
          <w:rFonts w:ascii="TH SarabunIT๙" w:eastAsia="Calibri" w:hAnsi="TH SarabunIT๙" w:cs="TH SarabunIT๙"/>
          <w:sz w:val="32"/>
          <w:szCs w:val="32"/>
          <w:cs/>
        </w:rPr>
        <w:t>ในระบบการบริหารจัดการ</w:t>
      </w:r>
      <w:r w:rsidR="000B74B0">
        <w:rPr>
          <w:rFonts w:ascii="TH SarabunIT๙" w:eastAsia="Calibri" w:hAnsi="TH SarabunIT๙" w:cs="TH SarabunIT๙"/>
          <w:sz w:val="32"/>
          <w:szCs w:val="32"/>
        </w:rPr>
        <w:tab/>
      </w:r>
      <w:r w:rsidR="000B74B0">
        <w:rPr>
          <w:rFonts w:ascii="TH SarabunIT๙" w:eastAsia="Calibri" w:hAnsi="TH SarabunIT๙" w:cs="TH SarabunIT๙"/>
          <w:sz w:val="32"/>
          <w:szCs w:val="32"/>
        </w:rPr>
        <w:tab/>
      </w:r>
      <w:r w:rsidR="000B74B0">
        <w:rPr>
          <w:rFonts w:ascii="TH SarabunIT๙" w:eastAsia="Calibri" w:hAnsi="TH SarabunIT๙" w:cs="TH SarabunIT๙"/>
          <w:sz w:val="32"/>
          <w:szCs w:val="32"/>
        </w:rPr>
        <w:tab/>
      </w:r>
      <w:r w:rsidR="0070528E" w:rsidRPr="0070528E">
        <w:rPr>
          <w:rFonts w:ascii="TH SarabunIT๙" w:eastAsia="Calibri" w:hAnsi="TH SarabunIT๙" w:cs="TH SarabunIT๙" w:hint="cs"/>
          <w:sz w:val="32"/>
          <w:szCs w:val="32"/>
          <w:cs/>
        </w:rPr>
        <w:t>๕๑</w:t>
      </w:r>
    </w:p>
    <w:p w:rsidR="005864CE" w:rsidRDefault="000B74B0" w:rsidP="000B74B0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7472A" w:rsidRPr="00E7472A">
        <w:rPr>
          <w:rFonts w:ascii="TH SarabunIT๙" w:eastAsia="Calibri" w:hAnsi="TH SarabunIT๙" w:cs="TH SarabunIT๙"/>
          <w:sz w:val="32"/>
          <w:szCs w:val="32"/>
          <w:cs/>
        </w:rPr>
        <w:t>ด</w:t>
      </w:r>
      <w:proofErr w:type="spellStart"/>
      <w:r w:rsidR="00E7472A" w:rsidRPr="00E7472A">
        <w:rPr>
          <w:rFonts w:ascii="TH SarabunIT๙" w:eastAsia="Calibri" w:hAnsi="TH SarabunIT๙" w:cs="TH SarabunIT๙"/>
          <w:sz w:val="32"/>
          <w:szCs w:val="32"/>
          <w:cs/>
        </w:rPr>
        <w:t>าน</w:t>
      </w:r>
      <w:proofErr w:type="spellEnd"/>
      <w:r w:rsidR="00E7472A" w:rsidRPr="00E7472A">
        <w:rPr>
          <w:rFonts w:ascii="TH SarabunIT๙" w:eastAsia="Calibri" w:hAnsi="TH SarabunIT๙" w:cs="TH SarabunIT๙"/>
          <w:sz w:val="32"/>
          <w:szCs w:val="32"/>
          <w:cs/>
        </w:rPr>
        <w:t>การส</w:t>
      </w:r>
      <w:proofErr w:type="spellStart"/>
      <w:r w:rsidR="00E7472A" w:rsidRPr="00E7472A">
        <w:rPr>
          <w:rFonts w:ascii="TH SarabunIT๙" w:eastAsia="Calibri" w:hAnsi="TH SarabunIT๙" w:cs="TH SarabunIT๙"/>
          <w:sz w:val="32"/>
          <w:szCs w:val="32"/>
          <w:cs/>
        </w:rPr>
        <w:t>งเส</w:t>
      </w:r>
      <w:proofErr w:type="spellEnd"/>
      <w:r w:rsidR="00E7472A" w:rsidRPr="00E7472A">
        <w:rPr>
          <w:rFonts w:ascii="TH SarabunIT๙" w:eastAsia="Calibri" w:hAnsi="TH SarabunIT๙" w:cs="TH SarabunIT๙"/>
          <w:sz w:val="32"/>
          <w:szCs w:val="32"/>
          <w:cs/>
        </w:rPr>
        <w:t>ริมคุณธรรม</w:t>
      </w:r>
      <w:proofErr w:type="spellStart"/>
      <w:r w:rsidR="00E7472A" w:rsidRPr="00E7472A">
        <w:rPr>
          <w:rFonts w:ascii="TH SarabunIT๙" w:eastAsia="Calibri" w:hAnsi="TH SarabunIT๙" w:cs="TH SarabunIT๙"/>
          <w:sz w:val="32"/>
          <w:szCs w:val="32"/>
          <w:cs/>
        </w:rPr>
        <w:t>ให</w:t>
      </w:r>
      <w:proofErr w:type="spellEnd"/>
      <w:r w:rsidR="00E7472A" w:rsidRPr="00E7472A">
        <w:rPr>
          <w:rFonts w:ascii="TH SarabunIT๙" w:eastAsia="Calibri" w:hAnsi="TH SarabunIT๙" w:cs="TH SarabunIT๙"/>
          <w:sz w:val="32"/>
          <w:szCs w:val="32"/>
          <w:cs/>
        </w:rPr>
        <w:t></w:t>
      </w:r>
      <w:proofErr w:type="spellStart"/>
      <w:r w:rsidR="00E7472A" w:rsidRPr="00E7472A">
        <w:rPr>
          <w:rFonts w:ascii="TH SarabunIT๙" w:eastAsia="Calibri" w:hAnsi="TH SarabunIT๙" w:cs="TH SarabunIT๙"/>
          <w:sz w:val="32"/>
          <w:szCs w:val="32"/>
          <w:cs/>
        </w:rPr>
        <w:t>เป</w:t>
      </w:r>
      <w:proofErr w:type="spellEnd"/>
      <w:r w:rsidR="00E7472A" w:rsidRPr="00E7472A">
        <w:rPr>
          <w:rFonts w:ascii="TH SarabunIT๙" w:eastAsia="Calibri" w:hAnsi="TH SarabunIT๙" w:cs="TH SarabunIT๙"/>
          <w:sz w:val="32"/>
          <w:szCs w:val="32"/>
          <w:cs/>
        </w:rPr>
        <w:t></w:t>
      </w:r>
      <w:proofErr w:type="spellStart"/>
      <w:r w:rsidR="00E7472A" w:rsidRPr="00E7472A">
        <w:rPr>
          <w:rFonts w:ascii="TH SarabunIT๙" w:eastAsia="Calibri" w:hAnsi="TH SarabunIT๙" w:cs="TH SarabunIT๙"/>
          <w:sz w:val="32"/>
          <w:szCs w:val="32"/>
          <w:cs/>
        </w:rPr>
        <w:t>นเอก</w:t>
      </w:r>
      <w:proofErr w:type="spellEnd"/>
      <w:r w:rsidR="00E7472A" w:rsidRPr="00E7472A">
        <w:rPr>
          <w:rFonts w:ascii="TH SarabunIT๙" w:eastAsia="Calibri" w:hAnsi="TH SarabunIT๙" w:cs="TH SarabunIT๙"/>
          <w:sz w:val="32"/>
          <w:szCs w:val="32"/>
          <w:cs/>
        </w:rPr>
        <w:t>ภาพ</w:t>
      </w:r>
    </w:p>
    <w:p w:rsidR="000B74B0" w:rsidRPr="00E7472A" w:rsidRDefault="000B74B0" w:rsidP="000B74B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proofErr w:type="spellStart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ยุทธศาสตร</w:t>
      </w:r>
      <w:proofErr w:type="spellEnd"/>
      <w:r w:rsidRPr="000B74B0">
        <w:rPr>
          <w:rFonts w:ascii="TH SarabunIT๙" w:eastAsia="Calibri" w:hAnsi="TH SarabunIT๙" w:cs="TH SarabunIT๙"/>
          <w:sz w:val="32"/>
          <w:szCs w:val="32"/>
          <w:cs/>
        </w:rPr>
        <w:t>ที่</w:t>
      </w:r>
      <w:r w:rsidRPr="000B74B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74B0">
        <w:rPr>
          <w:rFonts w:ascii="TH SarabunIT๙" w:eastAsia="Calibri" w:hAnsi="TH SarabunIT๙" w:cs="TH SarabunIT๙"/>
          <w:sz w:val="32"/>
          <w:szCs w:val="32"/>
          <w:cs/>
        </w:rPr>
        <w:t>๓ สร</w:t>
      </w:r>
      <w:proofErr w:type="spellStart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างเครือข</w:t>
      </w:r>
      <w:proofErr w:type="spellEnd"/>
      <w:r w:rsidRPr="000B74B0">
        <w:rPr>
          <w:rFonts w:ascii="TH SarabunIT๙" w:eastAsia="Calibri" w:hAnsi="TH SarabunIT๙" w:cs="TH SarabunIT๙"/>
          <w:sz w:val="32"/>
          <w:szCs w:val="32"/>
          <w:cs/>
        </w:rPr>
        <w:t>า</w:t>
      </w:r>
      <w:proofErr w:type="spellStart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ยค</w:t>
      </w:r>
      <w:proofErr w:type="spellEnd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วามร</w:t>
      </w:r>
      <w:proofErr w:type="spellStart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วม</w:t>
      </w:r>
      <w:proofErr w:type="spellEnd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มือในการส</w:t>
      </w:r>
      <w:proofErr w:type="spellStart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งเส</w:t>
      </w:r>
      <w:proofErr w:type="spellEnd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ริมคุณธรรม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70528E" w:rsidRPr="0070528E">
        <w:rPr>
          <w:rFonts w:ascii="TH SarabunIT๙" w:eastAsia="Calibri" w:hAnsi="TH SarabunIT๙" w:cs="TH SarabunIT๙" w:hint="cs"/>
          <w:sz w:val="32"/>
          <w:szCs w:val="32"/>
          <w:cs/>
        </w:rPr>
        <w:t>๕๖</w:t>
      </w:r>
    </w:p>
    <w:p w:rsidR="000B74B0" w:rsidRDefault="000B74B0" w:rsidP="000B74B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B74B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</w:t>
      </w:r>
      <w:proofErr w:type="spellStart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ยุทธศาสตร</w:t>
      </w:r>
      <w:proofErr w:type="spellEnd"/>
      <w:r w:rsidRPr="000B74B0">
        <w:rPr>
          <w:rFonts w:ascii="TH SarabunIT๙" w:eastAsia="Calibri" w:hAnsi="TH SarabunIT๙" w:cs="TH SarabunIT๙"/>
          <w:sz w:val="32"/>
          <w:szCs w:val="32"/>
          <w:cs/>
        </w:rPr>
        <w:t>ที่</w:t>
      </w:r>
      <w:r w:rsidRPr="000B74B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74B0">
        <w:rPr>
          <w:rFonts w:ascii="TH SarabunIT๙" w:eastAsia="Calibri" w:hAnsi="TH SarabunIT๙" w:cs="TH SarabunIT๙"/>
          <w:sz w:val="32"/>
          <w:szCs w:val="32"/>
          <w:cs/>
        </w:rPr>
        <w:t>๔ ส</w:t>
      </w:r>
      <w:proofErr w:type="spellStart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งเส</w:t>
      </w:r>
      <w:proofErr w:type="spellEnd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ริมให้จังหวัด</w:t>
      </w:r>
      <w:r w:rsidRPr="000B74B0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proofErr w:type="spellStart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เป</w:t>
      </w:r>
      <w:proofErr w:type="spellEnd"/>
      <w:r w:rsidRPr="000B74B0">
        <w:rPr>
          <w:rFonts w:ascii="TH SarabunIT๙" w:eastAsia="Calibri" w:hAnsi="TH SarabunIT๙" w:cs="TH SarabunIT๙"/>
          <w:sz w:val="32"/>
          <w:szCs w:val="32"/>
          <w:cs/>
        </w:rPr>
        <w:t></w:t>
      </w:r>
      <w:proofErr w:type="spellStart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นแบบอย</w:t>
      </w:r>
      <w:proofErr w:type="spellEnd"/>
      <w:r w:rsidRPr="000B74B0">
        <w:rPr>
          <w:rFonts w:ascii="TH SarabunIT๙" w:eastAsia="Calibri" w:hAnsi="TH SarabunIT๙" w:cs="TH SarabunIT๙"/>
          <w:sz w:val="32"/>
          <w:szCs w:val="32"/>
          <w:cs/>
        </w:rPr>
        <w:t></w:t>
      </w:r>
      <w:proofErr w:type="spellStart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างด</w:t>
      </w:r>
      <w:proofErr w:type="spellEnd"/>
      <w:r w:rsidRPr="000B74B0">
        <w:rPr>
          <w:rFonts w:ascii="TH SarabunIT๙" w:eastAsia="Calibri" w:hAnsi="TH SarabunIT๙" w:cs="TH SarabunIT๙"/>
          <w:sz w:val="32"/>
          <w:szCs w:val="32"/>
          <w:cs/>
        </w:rPr>
        <w:t></w:t>
      </w:r>
      <w:proofErr w:type="spellStart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าน</w:t>
      </w:r>
      <w:proofErr w:type="spellEnd"/>
      <w:r w:rsidRPr="000B74B0">
        <w:rPr>
          <w:rFonts w:ascii="TH SarabunIT๙" w:eastAsia="Calibri" w:hAnsi="TH SarabunIT๙" w:cs="TH SarabunIT๙"/>
          <w:sz w:val="32"/>
          <w:szCs w:val="32"/>
          <w:cs/>
        </w:rPr>
        <w:t>คุณธรรม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70528E" w:rsidRPr="0070528E">
        <w:rPr>
          <w:rFonts w:ascii="TH SarabunIT๙" w:eastAsia="Calibri" w:hAnsi="TH SarabunIT๙" w:cs="TH SarabunIT๙" w:hint="cs"/>
          <w:sz w:val="32"/>
          <w:szCs w:val="32"/>
          <w:cs/>
        </w:rPr>
        <w:t>๖๐</w:t>
      </w:r>
    </w:p>
    <w:p w:rsidR="005864CE" w:rsidRPr="000B74B0" w:rsidRDefault="000B74B0" w:rsidP="000B74B0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B74B0">
        <w:rPr>
          <w:rFonts w:ascii="TH SarabunIT๙" w:eastAsia="Calibri" w:hAnsi="TH SarabunIT๙" w:cs="TH SarabunIT๙"/>
          <w:sz w:val="32"/>
          <w:szCs w:val="32"/>
          <w:cs/>
        </w:rPr>
        <w:t>ใน</w:t>
      </w:r>
      <w:r w:rsidRPr="000B74B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กลุ่มจังหวัด </w:t>
      </w:r>
      <w:r w:rsidRPr="000B74B0">
        <w:rPr>
          <w:rFonts w:ascii="TH SarabunIT๙" w:eastAsia="Calibri" w:hAnsi="TH SarabunIT๙" w:cs="TH SarabunIT๙"/>
          <w:sz w:val="32"/>
          <w:szCs w:val="32"/>
          <w:cs/>
        </w:rPr>
        <w:t>ประเทศ</w:t>
      </w:r>
      <w:r w:rsidRPr="000B74B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ไทย </w:t>
      </w:r>
      <w:r w:rsidRPr="000B74B0">
        <w:rPr>
          <w:rFonts w:ascii="TH SarabunIT๙" w:eastAsia="Calibri" w:hAnsi="TH SarabunIT๙" w:cs="TH SarabunIT๙"/>
          <w:sz w:val="32"/>
          <w:szCs w:val="32"/>
          <w:cs/>
        </w:rPr>
        <w:t>และประชาคมอาเซียน</w:t>
      </w:r>
    </w:p>
    <w:p w:rsidR="005864CE" w:rsidRDefault="005864CE" w:rsidP="005864CE">
      <w:pPr>
        <w:spacing w:after="0" w:line="240" w:lineRule="auto"/>
      </w:pPr>
    </w:p>
    <w:p w:rsidR="005864CE" w:rsidRDefault="005864CE" w:rsidP="005864CE">
      <w:pPr>
        <w:spacing w:after="0" w:line="240" w:lineRule="auto"/>
      </w:pPr>
    </w:p>
    <w:sectPr w:rsidR="005864CE" w:rsidSect="005864CE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CE"/>
    <w:rsid w:val="000B74B0"/>
    <w:rsid w:val="001258A2"/>
    <w:rsid w:val="002B1AB7"/>
    <w:rsid w:val="004D5D05"/>
    <w:rsid w:val="005864CE"/>
    <w:rsid w:val="0070528E"/>
    <w:rsid w:val="00720B5C"/>
    <w:rsid w:val="00A8660E"/>
    <w:rsid w:val="00D36734"/>
    <w:rsid w:val="00E7472A"/>
    <w:rsid w:val="00E94DA4"/>
    <w:rsid w:val="00ED2323"/>
    <w:rsid w:val="00F2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4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C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74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4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C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74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</cp:lastModifiedBy>
  <cp:revision>2</cp:revision>
  <cp:lastPrinted>2017-12-28T07:23:00Z</cp:lastPrinted>
  <dcterms:created xsi:type="dcterms:W3CDTF">2018-01-03T02:58:00Z</dcterms:created>
  <dcterms:modified xsi:type="dcterms:W3CDTF">2018-01-03T02:58:00Z</dcterms:modified>
</cp:coreProperties>
</file>