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DC" w:rsidRPr="00D033E4" w:rsidRDefault="006671DC" w:rsidP="006671D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  <w:szCs w:val="32"/>
          <w:cs/>
        </w:rPr>
      </w:pPr>
      <w:bookmarkStart w:id="0" w:name="_GoBack"/>
      <w:bookmarkEnd w:id="0"/>
      <w:r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ส่วนที่ ๒ แผนด้านธรรมาภ</w:t>
      </w:r>
      <w:r w:rsidR="003A306D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ิ</w:t>
      </w:r>
      <w:r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บาล</w:t>
      </w:r>
    </w:p>
    <w:p w:rsidR="006671DC" w:rsidRPr="00D033E4" w:rsidRDefault="006671DC" w:rsidP="006671D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6671DC" w:rsidRPr="00384AC7" w:rsidRDefault="006671DC" w:rsidP="006671D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</w:rPr>
        <w:t xml:space="preserve"> /</w:t>
      </w: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องค์กร หน่วยงาน</w:t>
      </w:r>
      <w:r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84AC7">
        <w:rPr>
          <w:rFonts w:ascii="TH SarabunPSK" w:eastAsia="Calibri" w:hAnsi="TH SarabunPSK" w:cs="TH SarabunPSK"/>
          <w:b/>
          <w:bCs/>
          <w:sz w:val="28"/>
          <w:cs/>
        </w:rPr>
        <w:t>ธนาคารเพื่อการเกษตรและสหกรณ์การเกษตร สถานที่ตั้ง</w:t>
      </w:r>
      <w:r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๒๓๔๖</w:t>
      </w:r>
      <w:r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384AC7">
        <w:rPr>
          <w:rFonts w:ascii="TH SarabunPSK" w:eastAsia="Calibri" w:hAnsi="TH SarabunPSK" w:cs="TH SarabunPSK"/>
          <w:b/>
          <w:bCs/>
          <w:sz w:val="28"/>
          <w:cs/>
        </w:rPr>
        <w:t>ถนนพหลโยธิน แขวงเสนานิคม เขตจตุจักร กทม.</w:t>
      </w:r>
    </w:p>
    <w:p w:rsidR="006671DC" w:rsidRPr="00D033E4" w:rsidRDefault="006671DC" w:rsidP="006671D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ชื่อผู้ประสานงาน</w:t>
      </w:r>
      <w:r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Pr="00384AC7">
        <w:rPr>
          <w:rFonts w:ascii="TH SarabunPSK" w:eastAsia="Calibri" w:hAnsi="TH SarabunPSK" w:cs="TH SarabunPSK"/>
          <w:b/>
          <w:bCs/>
          <w:sz w:val="28"/>
          <w:cs/>
        </w:rPr>
        <w:t>นาง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สาลี เฉลียวเกรียงไกร บุคลากร ๙</w:t>
      </w:r>
      <w:r w:rsidRPr="00384AC7">
        <w:rPr>
          <w:rFonts w:ascii="TH SarabunPSK" w:eastAsia="Calibri" w:hAnsi="TH SarabunPSK" w:cs="TH SarabunPSK"/>
          <w:b/>
          <w:bCs/>
          <w:sz w:val="28"/>
          <w:cs/>
        </w:rPr>
        <w:t xml:space="preserve"> โทร 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๐๒-๕๕๘-๖๕๕๕ ต่อ ๘๓๕๔</w:t>
      </w:r>
      <w:r>
        <w:rPr>
          <w:rFonts w:ascii="TH SarabunPSK" w:eastAsia="Calibri" w:hAnsi="TH SarabunPSK" w:cs="TH SarabunPSK"/>
          <w:b/>
          <w:bCs/>
          <w:sz w:val="28"/>
        </w:rPr>
        <w:t xml:space="preserve"> </w:t>
      </w:r>
    </w:p>
    <w:p w:rsidR="006671DC" w:rsidRPr="00D033E4" w:rsidRDefault="006671DC" w:rsidP="006671D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ข้อมูลพื้นฐาน</w:t>
      </w:r>
    </w:p>
    <w:p w:rsidR="006671DC" w:rsidRPr="00D033E4" w:rsidRDefault="006671DC" w:rsidP="006671D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TableGrid2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6671DC" w:rsidRPr="00D033E4" w:rsidTr="003760CD">
        <w:tc>
          <w:tcPr>
            <w:tcW w:w="2387" w:type="dxa"/>
          </w:tcPr>
          <w:p w:rsidR="006671DC" w:rsidRPr="00272B11" w:rsidRDefault="006671DC" w:rsidP="003760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</w:t>
            </w:r>
          </w:p>
          <w:p w:rsidR="006671DC" w:rsidRPr="00272B11" w:rsidRDefault="006671DC" w:rsidP="003760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ที่รับผิด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ชอบโครงการในแผนปฏิบัติการปี ๒๕๖๒</w:t>
            </w:r>
          </w:p>
        </w:tc>
        <w:tc>
          <w:tcPr>
            <w:tcW w:w="2116" w:type="dxa"/>
          </w:tcPr>
          <w:p w:rsidR="006671DC" w:rsidRPr="00272B11" w:rsidRDefault="006671DC" w:rsidP="003760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6671DC" w:rsidRPr="00272B11" w:rsidRDefault="006671DC" w:rsidP="003760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6671DC" w:rsidRPr="00272B11" w:rsidRDefault="006671DC" w:rsidP="003760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6671DC" w:rsidRPr="00D033E4" w:rsidTr="003760CD">
        <w:tc>
          <w:tcPr>
            <w:tcW w:w="2387" w:type="dxa"/>
          </w:tcPr>
          <w:p w:rsidR="006671DC" w:rsidRPr="00272B11" w:rsidRDefault="006671DC" w:rsidP="003760CD">
            <w:pPr>
              <w:rPr>
                <w:sz w:val="28"/>
                <w:szCs w:val="28"/>
              </w:rPr>
            </w:pPr>
            <w:r w:rsidRPr="00272B11">
              <w:rPr>
                <w:sz w:val="28"/>
                <w:szCs w:val="28"/>
              </w:rPr>
              <w:t>1.</w:t>
            </w:r>
            <w:r w:rsidRPr="00272B11">
              <w:rPr>
                <w:sz w:val="28"/>
                <w:szCs w:val="28"/>
                <w:cs/>
              </w:rPr>
              <w:t xml:space="preserve">ฝ่ายกิจการสาขาภาค </w:t>
            </w:r>
          </w:p>
          <w:p w:rsidR="006671DC" w:rsidRPr="00272B11" w:rsidRDefault="006671DC" w:rsidP="003760CD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</w:tcPr>
          <w:p w:rsidR="006671DC" w:rsidRPr="00C656BD" w:rsidRDefault="006671DC" w:rsidP="003760CD">
            <w:pPr>
              <w:jc w:val="center"/>
              <w:rPr>
                <w:sz w:val="28"/>
                <w:szCs w:val="28"/>
              </w:rPr>
            </w:pPr>
          </w:p>
          <w:p w:rsidR="006671DC" w:rsidRPr="00C656BD" w:rsidRDefault="006671DC" w:rsidP="003760CD">
            <w:pPr>
              <w:jc w:val="center"/>
              <w:rPr>
                <w:sz w:val="28"/>
                <w:szCs w:val="28"/>
              </w:rPr>
            </w:pPr>
          </w:p>
          <w:p w:rsidR="006671DC" w:rsidRPr="00C656BD" w:rsidRDefault="006671DC" w:rsidP="003760C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๑๙,๕๑๘</w:t>
            </w:r>
          </w:p>
        </w:tc>
        <w:tc>
          <w:tcPr>
            <w:tcW w:w="2835" w:type="dxa"/>
          </w:tcPr>
          <w:p w:rsidR="006671DC" w:rsidRPr="00272B11" w:rsidRDefault="006671DC" w:rsidP="003760CD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๙</w:t>
            </w:r>
            <w:r w:rsidRPr="00272B1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272B11">
              <w:rPr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  <w:vMerge w:val="restart"/>
          </w:tcPr>
          <w:p w:rsidR="006671DC" w:rsidRPr="00C656BD" w:rsidRDefault="006671DC" w:rsidP="003760CD">
            <w:pPr>
              <w:jc w:val="center"/>
              <w:rPr>
                <w:sz w:val="28"/>
                <w:szCs w:val="28"/>
              </w:rPr>
            </w:pPr>
          </w:p>
          <w:p w:rsidR="006671DC" w:rsidRPr="00C656BD" w:rsidRDefault="006671DC" w:rsidP="003760CD">
            <w:pPr>
              <w:jc w:val="center"/>
              <w:rPr>
                <w:sz w:val="28"/>
                <w:szCs w:val="28"/>
              </w:rPr>
            </w:pPr>
          </w:p>
          <w:p w:rsidR="006671DC" w:rsidRPr="00C656BD" w:rsidRDefault="006671DC" w:rsidP="003760C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๑๙,๕๑๘</w:t>
            </w:r>
          </w:p>
        </w:tc>
      </w:tr>
      <w:tr w:rsidR="006671DC" w:rsidRPr="00D033E4" w:rsidTr="003760CD">
        <w:tc>
          <w:tcPr>
            <w:tcW w:w="2387" w:type="dxa"/>
          </w:tcPr>
          <w:p w:rsidR="006671DC" w:rsidRPr="00272B11" w:rsidRDefault="006671DC" w:rsidP="003760CD">
            <w:pPr>
              <w:rPr>
                <w:sz w:val="28"/>
                <w:szCs w:val="28"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 xml:space="preserve">2. </w:t>
            </w:r>
            <w:r w:rsidRPr="00272B11">
              <w:rPr>
                <w:sz w:val="28"/>
                <w:szCs w:val="28"/>
                <w:cs/>
              </w:rPr>
              <w:t>สำนักงาน ธ.ก.ส.จังหวัดทุกจังหวัด</w:t>
            </w:r>
          </w:p>
        </w:tc>
        <w:tc>
          <w:tcPr>
            <w:tcW w:w="2116" w:type="dxa"/>
            <w:vMerge/>
          </w:tcPr>
          <w:p w:rsidR="006671DC" w:rsidRPr="00C656BD" w:rsidRDefault="006671DC" w:rsidP="003760CD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6671DC" w:rsidRPr="00272B11" w:rsidRDefault="006671DC" w:rsidP="003760CD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๗</w:t>
            </w:r>
            <w:r>
              <w:rPr>
                <w:rFonts w:hint="cs"/>
                <w:sz w:val="28"/>
                <w:szCs w:val="28"/>
                <w:cs/>
              </w:rPr>
              <w:t>๗</w:t>
            </w:r>
            <w:r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6671DC" w:rsidRPr="00C656BD" w:rsidRDefault="006671DC" w:rsidP="003760CD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6671DC" w:rsidRPr="00D033E4" w:rsidTr="003760CD">
        <w:tc>
          <w:tcPr>
            <w:tcW w:w="2387" w:type="dxa"/>
          </w:tcPr>
          <w:p w:rsidR="006671DC" w:rsidRPr="00272B11" w:rsidRDefault="006671DC" w:rsidP="003760C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3. สำนักงานสาขา</w:t>
            </w:r>
          </w:p>
        </w:tc>
        <w:tc>
          <w:tcPr>
            <w:tcW w:w="2116" w:type="dxa"/>
            <w:vMerge/>
          </w:tcPr>
          <w:p w:rsidR="006671DC" w:rsidRPr="00C656BD" w:rsidRDefault="006671DC" w:rsidP="003760CD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6671DC" w:rsidRPr="00272B11" w:rsidRDefault="006671DC" w:rsidP="003760CD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๑,๐๒</w:t>
            </w:r>
            <w:r>
              <w:rPr>
                <w:rFonts w:hint="cs"/>
                <w:sz w:val="28"/>
                <w:szCs w:val="28"/>
                <w:cs/>
              </w:rPr>
              <w:t>๐</w:t>
            </w:r>
            <w:r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6671DC" w:rsidRPr="00C656BD" w:rsidRDefault="006671DC" w:rsidP="003760CD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6671DC" w:rsidRPr="00D033E4" w:rsidTr="003760CD">
        <w:tc>
          <w:tcPr>
            <w:tcW w:w="2387" w:type="dxa"/>
          </w:tcPr>
          <w:p w:rsidR="006671DC" w:rsidRPr="00272B11" w:rsidRDefault="006671DC" w:rsidP="003760C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 xml:space="preserve">4. </w:t>
            </w:r>
            <w:r w:rsidRPr="00272B11">
              <w:rPr>
                <w:sz w:val="28"/>
                <w:szCs w:val="28"/>
                <w:cs/>
              </w:rPr>
              <w:t>ส่วนงานระดับฝ่ายและสำนัก (สำนักงานใหญ่)</w:t>
            </w:r>
          </w:p>
        </w:tc>
        <w:tc>
          <w:tcPr>
            <w:tcW w:w="2116" w:type="dxa"/>
          </w:tcPr>
          <w:p w:rsidR="006671DC" w:rsidRPr="00C656BD" w:rsidRDefault="006671DC" w:rsidP="003760C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๓,๒๙๒</w:t>
            </w:r>
          </w:p>
        </w:tc>
        <w:tc>
          <w:tcPr>
            <w:tcW w:w="2835" w:type="dxa"/>
          </w:tcPr>
          <w:p w:rsidR="006671DC" w:rsidRPr="00272B11" w:rsidRDefault="006671DC" w:rsidP="003760CD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๓</w:t>
            </w:r>
            <w:r>
              <w:rPr>
                <w:rFonts w:hint="cs"/>
                <w:sz w:val="28"/>
                <w:szCs w:val="28"/>
                <w:cs/>
              </w:rPr>
              <w:t>๘</w:t>
            </w:r>
            <w:r w:rsidRPr="00272B11">
              <w:rPr>
                <w:sz w:val="28"/>
                <w:szCs w:val="28"/>
                <w:cs/>
              </w:rPr>
              <w:t xml:space="preserve"> </w:t>
            </w:r>
            <w:r w:rsidRPr="00272B11">
              <w:rPr>
                <w:rFonts w:hint="cs"/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</w:tcPr>
          <w:p w:rsidR="006671DC" w:rsidRPr="00C656BD" w:rsidRDefault="006671DC" w:rsidP="003760C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๓,๒๙๒</w:t>
            </w:r>
          </w:p>
        </w:tc>
      </w:tr>
    </w:tbl>
    <w:p w:rsidR="006671DC" w:rsidRPr="0033566E" w:rsidRDefault="006671DC" w:rsidP="006671D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28"/>
          <w:cs/>
        </w:rPr>
      </w:pP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>จำนวนโครงการ/กิจกรรมที่ดำเนินการในปี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งบประมาณ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๒๕๖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๒ จำนวน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๙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</w:rPr>
        <w:t xml:space="preserve"> 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โครงการ</w:t>
      </w:r>
    </w:p>
    <w:p w:rsidR="006671DC" w:rsidRPr="00197BF9" w:rsidRDefault="006671DC" w:rsidP="006671D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197BF9">
        <w:rPr>
          <w:rFonts w:ascii="TH SarabunIT๙" w:eastAsia="Calibri" w:hAnsi="TH SarabunIT๙" w:cs="TH SarabunIT๙"/>
          <w:sz w:val="28"/>
          <w:cs/>
        </w:rPr>
        <w:t>จำนวนงบประมาณที่ใช้ดำเนินการในปี ๒๕๖</w:t>
      </w:r>
      <w:r>
        <w:rPr>
          <w:rFonts w:ascii="TH SarabunIT๙" w:eastAsia="Calibri" w:hAnsi="TH SarabunIT๙" w:cs="TH SarabunIT๙" w:hint="cs"/>
          <w:sz w:val="28"/>
          <w:cs/>
        </w:rPr>
        <w:t>๒</w:t>
      </w:r>
      <w:r w:rsidRPr="00197BF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รวม</w:t>
      </w:r>
      <w:r w:rsidRPr="00197BF9">
        <w:rPr>
          <w:rFonts w:ascii="TH SarabunIT๙" w:eastAsia="Calibri" w:hAnsi="TH SarabunIT๙" w:cs="TH SarabunIT๙"/>
          <w:sz w:val="28"/>
        </w:rPr>
        <w:t xml:space="preserve"> </w:t>
      </w:r>
      <w:r>
        <w:rPr>
          <w:rFonts w:ascii="TH SarabunIT๙" w:eastAsia="Calibri" w:hAnsi="TH SarabunIT๙" w:cs="TH SarabunIT๙" w:hint="cs"/>
          <w:sz w:val="28"/>
          <w:cs/>
        </w:rPr>
        <w:t>๑.๐๐</w:t>
      </w:r>
      <w:r w:rsidRPr="00197BF9">
        <w:rPr>
          <w:rFonts w:ascii="TH SarabunIT๙" w:eastAsia="Calibri" w:hAnsi="TH SarabunIT๙" w:cs="TH SarabunIT๙"/>
          <w:sz w:val="28"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ล้านบาท</w:t>
      </w:r>
    </w:p>
    <w:p w:rsidR="006671DC" w:rsidRPr="00197BF9" w:rsidRDefault="006671DC" w:rsidP="006671D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6671DC">
        <w:rPr>
          <w:rFonts w:ascii="TH SarabunIT๙" w:eastAsia="Calibri" w:hAnsi="TH SarabunIT๙" w:cs="TH SarabunIT๙"/>
          <w:sz w:val="28"/>
          <w:cs/>
        </w:rPr>
        <w:t xml:space="preserve">จากงบปกติของหน่วยงาน </w:t>
      </w:r>
      <w:r w:rsidRPr="006671DC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6671DC">
        <w:rPr>
          <w:rFonts w:ascii="TH SarabunIT๙" w:eastAsia="Calibri" w:hAnsi="TH SarabunIT๙" w:cs="TH SarabunIT๙"/>
          <w:sz w:val="28"/>
          <w:cs/>
        </w:rPr>
        <w:t xml:space="preserve">จำนวน </w:t>
      </w:r>
      <w:r>
        <w:rPr>
          <w:rFonts w:ascii="TH SarabunIT๙" w:eastAsia="Calibri" w:hAnsi="TH SarabunIT๙" w:cs="TH SarabunIT๙" w:hint="cs"/>
          <w:sz w:val="28"/>
          <w:cs/>
        </w:rPr>
        <w:t>๑.๐๐</w:t>
      </w:r>
      <w:r w:rsidRPr="00197BF9">
        <w:rPr>
          <w:rFonts w:ascii="TH SarabunIT๙" w:eastAsia="Calibri" w:hAnsi="TH SarabunIT๙" w:cs="TH SarabunIT๙"/>
          <w:sz w:val="28"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ล้านบาท</w:t>
      </w:r>
    </w:p>
    <w:p w:rsidR="006671DC" w:rsidRPr="006671DC" w:rsidRDefault="006671DC" w:rsidP="006671DC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6671DC">
        <w:rPr>
          <w:rFonts w:ascii="TH SarabunIT๙" w:eastAsia="Calibri" w:hAnsi="TH SarabunIT๙" w:cs="TH SarabunIT๙"/>
          <w:sz w:val="28"/>
          <w:cs/>
        </w:rPr>
        <w:t xml:space="preserve">จากงบอื่นๆ </w:t>
      </w:r>
      <w:r w:rsidRPr="006671DC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6671DC">
        <w:rPr>
          <w:rFonts w:ascii="TH SarabunIT๙" w:eastAsia="Calibri" w:hAnsi="TH SarabunIT๙" w:cs="TH SarabunIT๙"/>
          <w:sz w:val="28"/>
          <w:cs/>
        </w:rPr>
        <w:t>จำนวน............</w:t>
      </w:r>
      <w:r w:rsidRPr="006671DC">
        <w:rPr>
          <w:rFonts w:ascii="TH SarabunIT๙" w:eastAsia="Calibri" w:hAnsi="TH SarabunIT๙" w:cs="TH SarabunIT๙" w:hint="cs"/>
          <w:sz w:val="28"/>
          <w:cs/>
        </w:rPr>
        <w:t>-</w:t>
      </w:r>
      <w:r w:rsidRPr="006671DC">
        <w:rPr>
          <w:rFonts w:ascii="TH SarabunIT๙" w:eastAsia="Calibri" w:hAnsi="TH SarabunIT๙" w:cs="TH SarabunIT๙"/>
          <w:sz w:val="28"/>
          <w:cs/>
        </w:rPr>
        <w:t>...................บาท</w:t>
      </w:r>
    </w:p>
    <w:p w:rsidR="006671DC" w:rsidRPr="00D033E4" w:rsidRDefault="006671DC" w:rsidP="006671D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/>
          <w:b/>
          <w:bCs/>
          <w:sz w:val="28"/>
          <w:cs/>
        </w:rPr>
        <w:t>เป้าหมายในปี ๒๕๖</w:t>
      </w:r>
      <w:r>
        <w:rPr>
          <w:rFonts w:ascii="TH SarabunIT๙" w:eastAsia="Calibri" w:hAnsi="TH SarabunIT๙" w:cs="TH SarabunIT๙" w:hint="cs"/>
          <w:b/>
          <w:bCs/>
          <w:sz w:val="28"/>
          <w:cs/>
        </w:rPr>
        <w:t>๒</w:t>
      </w: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 xml:space="preserve"> </w:t>
      </w:r>
    </w:p>
    <w:p w:rsidR="006671DC" w:rsidRPr="00D033E4" w:rsidRDefault="006671DC" w:rsidP="006671DC">
      <w:pPr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033E4">
        <w:rPr>
          <w:rFonts w:ascii="TH SarabunIT๙" w:eastAsia="Calibri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170026">
        <w:rPr>
          <w:rFonts w:ascii="TH SarabunIT๙" w:eastAsia="Calibri" w:hAnsi="TH SarabunIT๙" w:cs="TH SarabunIT๙" w:hint="cs"/>
          <w:sz w:val="28"/>
          <w:cs/>
        </w:rPr>
        <w:t xml:space="preserve">๒๒,๘๑๐ </w:t>
      </w:r>
      <w:r w:rsidRPr="00170026">
        <w:rPr>
          <w:rFonts w:ascii="TH SarabunIT๙" w:eastAsia="Calibri" w:hAnsi="TH SarabunIT๙" w:cs="TH SarabunIT๙"/>
          <w:sz w:val="28"/>
          <w:cs/>
        </w:rPr>
        <w:t>คน</w:t>
      </w:r>
      <w:r w:rsidRPr="00170026">
        <w:rPr>
          <w:rFonts w:ascii="TH SarabunIT๙" w:eastAsia="Calibri" w:hAnsi="TH SarabunIT๙" w:cs="TH SarabunIT๙"/>
          <w:sz w:val="28"/>
        </w:rPr>
        <w:t xml:space="preserve"> (</w:t>
      </w:r>
      <w:r w:rsidRPr="00170026">
        <w:rPr>
          <w:rFonts w:ascii="TH SarabunIT๙" w:eastAsia="Calibri" w:hAnsi="TH SarabunIT๙" w:cs="TH SarabunIT๙" w:hint="cs"/>
          <w:sz w:val="28"/>
          <w:cs/>
        </w:rPr>
        <w:t>บุคลากรภายในของ ธ.ก.ส.)</w:t>
      </w:r>
      <w:r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D033E4">
        <w:rPr>
          <w:rFonts w:ascii="TH SarabunIT๙" w:eastAsia="Calibri" w:hAnsi="TH SarabunIT๙" w:cs="TH SarabunIT๙" w:hint="cs"/>
          <w:sz w:val="28"/>
          <w:cs/>
        </w:rPr>
        <w:t>โดยเฉพาะเด็กอายุ ๕-๑๔ ปีมีจำนวน</w:t>
      </w:r>
      <w:r>
        <w:rPr>
          <w:rFonts w:ascii="TH SarabunIT๙" w:eastAsia="Calibri" w:hAnsi="TH SarabunIT๙" w:cs="TH SarabunIT๙"/>
          <w:sz w:val="28"/>
          <w:cs/>
        </w:rPr>
        <w:br/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รวม...</w:t>
      </w:r>
      <w:r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 w:hint="cs"/>
          <w:sz w:val="28"/>
          <w:cs/>
        </w:rPr>
        <w:t>..คน</w:t>
      </w:r>
      <w:r>
        <w:rPr>
          <w:rFonts w:ascii="TH SarabunIT๙" w:eastAsia="Calibri" w:hAnsi="TH SarabunIT๙" w:cs="TH SarabunIT๙" w:hint="cs"/>
          <w:sz w:val="28"/>
          <w:cs/>
        </w:rPr>
        <w:t xml:space="preserve"> </w:t>
      </w:r>
    </w:p>
    <w:p w:rsidR="006671DC" w:rsidRPr="00170026" w:rsidRDefault="006671DC" w:rsidP="006671DC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170026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170026">
        <w:rPr>
          <w:rFonts w:ascii="TH SarabunIT๙" w:eastAsia="Calibri" w:hAnsi="TH SarabunIT๙" w:cs="TH SarabunIT๙" w:hint="cs"/>
          <w:sz w:val="28"/>
          <w:cs/>
        </w:rPr>
        <w:t xml:space="preserve"> ๑,๑๔๔ </w:t>
      </w:r>
      <w:r w:rsidRPr="00170026">
        <w:rPr>
          <w:rFonts w:ascii="TH SarabunIT๙" w:eastAsia="Calibri" w:hAnsi="TH SarabunIT๙" w:cs="TH SarabunIT๙"/>
          <w:sz w:val="28"/>
          <w:cs/>
        </w:rPr>
        <w:t>แห่ง</w:t>
      </w:r>
      <w:r w:rsidRPr="00170026">
        <w:rPr>
          <w:rFonts w:ascii="TH SarabunIT๙" w:eastAsia="Calibri" w:hAnsi="TH SarabunIT๙" w:cs="TH SarabunIT๙"/>
          <w:sz w:val="28"/>
        </w:rPr>
        <w:t xml:space="preserve"> </w:t>
      </w:r>
      <w:r w:rsidRPr="00170026">
        <w:rPr>
          <w:rFonts w:ascii="TH SarabunIT๙" w:eastAsia="Calibri" w:hAnsi="TH SarabunIT๙" w:cs="TH SarabunIT๙" w:hint="cs"/>
          <w:sz w:val="28"/>
          <w:cs/>
        </w:rPr>
        <w:t>(หน่วยงานภายใน)</w:t>
      </w:r>
    </w:p>
    <w:p w:rsidR="006671DC" w:rsidRPr="00D033E4" w:rsidRDefault="006671DC" w:rsidP="006671DC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A71019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eastAsia="Calibri" w:hAnsi="TH SarabunIT๙" w:cs="TH SarabunIT๙" w:hint="cs"/>
          <w:sz w:val="28"/>
          <w:cs/>
        </w:rPr>
        <w:t xml:space="preserve"> ๑,๑๔๔ </w:t>
      </w:r>
      <w:r w:rsidRPr="00D033E4">
        <w:rPr>
          <w:rFonts w:ascii="TH SarabunIT๙" w:eastAsia="Calibri" w:hAnsi="TH SarabunIT๙" w:cs="TH SarabunIT๙"/>
          <w:sz w:val="28"/>
          <w:cs/>
        </w:rPr>
        <w:t>แห่ง</w:t>
      </w:r>
      <w:r>
        <w:rPr>
          <w:rFonts w:ascii="TH SarabunIT๙" w:eastAsia="Calibri" w:hAnsi="TH SarabunIT๙" w:cs="TH SarabunIT๙"/>
          <w:sz w:val="28"/>
        </w:rPr>
        <w:t xml:space="preserve"> </w:t>
      </w:r>
      <w:r>
        <w:rPr>
          <w:rFonts w:ascii="TH SarabunIT๙" w:eastAsia="Calibri" w:hAnsi="TH SarabunIT๙" w:cs="TH SarabunIT๙" w:hint="cs"/>
          <w:sz w:val="28"/>
          <w:cs/>
        </w:rPr>
        <w:t>(หน่วยงานภายใน)</w:t>
      </w:r>
    </w:p>
    <w:p w:rsidR="006671DC" w:rsidRPr="00170026" w:rsidRDefault="006671DC" w:rsidP="006671DC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170026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170026">
        <w:rPr>
          <w:rFonts w:ascii="TH SarabunIT๙" w:eastAsia="Calibri" w:hAnsi="TH SarabunIT๙" w:cs="TH SarabunIT๙" w:hint="cs"/>
          <w:sz w:val="28"/>
          <w:cs/>
        </w:rPr>
        <w:t xml:space="preserve"> ๒๒,๘๑๐ </w:t>
      </w:r>
      <w:r w:rsidRPr="00170026">
        <w:rPr>
          <w:rFonts w:ascii="TH SarabunIT๙" w:eastAsia="Calibri" w:hAnsi="TH SarabunIT๙" w:cs="TH SarabunIT๙"/>
          <w:sz w:val="28"/>
          <w:cs/>
        </w:rPr>
        <w:t>คน</w:t>
      </w:r>
      <w:r w:rsidRPr="00170026">
        <w:rPr>
          <w:rFonts w:ascii="TH SarabunIT๙" w:eastAsia="Calibri" w:hAnsi="TH SarabunIT๙" w:cs="TH SarabunIT๙"/>
          <w:sz w:val="28"/>
        </w:rPr>
        <w:t xml:space="preserve"> (</w:t>
      </w:r>
      <w:r w:rsidRPr="00170026">
        <w:rPr>
          <w:rFonts w:ascii="TH SarabunIT๙" w:eastAsia="Calibri" w:hAnsi="TH SarabunIT๙" w:cs="TH SarabunIT๙" w:hint="cs"/>
          <w:sz w:val="28"/>
          <w:cs/>
        </w:rPr>
        <w:t>บุคลากรภายในของ ธ.ก.ส.)</w:t>
      </w:r>
    </w:p>
    <w:p w:rsidR="006671DC" w:rsidRPr="00D033E4" w:rsidRDefault="006671DC" w:rsidP="006671DC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033E4">
        <w:rPr>
          <w:rFonts w:ascii="TH SarabunIT๙" w:eastAsia="Calibri" w:hAnsi="TH SarabunIT๙" w:cs="TH SarabunIT๙" w:hint="cs"/>
          <w:sz w:val="28"/>
          <w:cs/>
        </w:rPr>
        <w:t xml:space="preserve"> รวม </w:t>
      </w:r>
      <w:r>
        <w:rPr>
          <w:rFonts w:ascii="TH SarabunIT๙" w:hAnsi="TH SarabunIT๙" w:cs="TH SarabunIT๙" w:hint="cs"/>
          <w:sz w:val="24"/>
          <w:szCs w:val="24"/>
          <w:cs/>
        </w:rPr>
        <w:t>๗,๙๒๗ ชุมชน</w:t>
      </w:r>
    </w:p>
    <w:p w:rsidR="006671DC" w:rsidRPr="00D033E4" w:rsidRDefault="006671DC" w:rsidP="006671DC">
      <w:p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ระยะเวลาที่ดำเนินการ</w:t>
      </w:r>
      <w:r>
        <w:rPr>
          <w:rFonts w:ascii="TH SarabunIT๙" w:eastAsia="Calibri" w:hAnsi="TH SarabunIT๙" w:cs="TH SarabunIT๙" w:hint="cs"/>
          <w:sz w:val="28"/>
          <w:cs/>
        </w:rPr>
        <w:t xml:space="preserve"> 12 </w:t>
      </w:r>
      <w:r w:rsidRPr="00D033E4">
        <w:rPr>
          <w:rFonts w:ascii="TH SarabunIT๙" w:eastAsia="Calibri" w:hAnsi="TH SarabunIT๙" w:cs="TH SarabunIT๙"/>
          <w:sz w:val="28"/>
          <w:cs/>
        </w:rPr>
        <w:t>เดือน</w:t>
      </w:r>
    </w:p>
    <w:p w:rsidR="006671DC" w:rsidRPr="00D033E4" w:rsidRDefault="006671DC" w:rsidP="006671DC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  <w:cs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 xml:space="preserve"> </w:t>
      </w: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ตามแผนปฏิบัติการของกระทรวง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  <w:szCs w:val="32"/>
        </w:rPr>
        <w:t>/</w:t>
      </w: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องค์กร หน่วยงาน</w:t>
      </w:r>
    </w:p>
    <w:p w:rsidR="006671DC" w:rsidRPr="00920DF3" w:rsidRDefault="006671DC" w:rsidP="006671D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t xml:space="preserve">๑. </w:t>
      </w:r>
      <w:r w:rsidR="00920DF3">
        <w:rPr>
          <w:rFonts w:ascii="TH SarabunPSK" w:eastAsia="Calibri" w:hAnsi="TH SarabunPSK" w:cs="TH SarabunPSK" w:hint="cs"/>
          <w:sz w:val="32"/>
          <w:szCs w:val="32"/>
          <w:cs/>
        </w:rPr>
        <w:t>ธนาคารได้รับการ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>ประเมินผลระดับคุณธรรมและความโปร่งใสในการดำเนินงาน</w:t>
      </w:r>
    </w:p>
    <w:p w:rsidR="006671DC" w:rsidRPr="00920DF3" w:rsidRDefault="006671DC" w:rsidP="006671D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t xml:space="preserve">๒. </w:t>
      </w:r>
      <w:r w:rsidR="00DA61AE">
        <w:rPr>
          <w:rFonts w:ascii="TH SarabunPSK" w:eastAsia="Calibri" w:hAnsi="TH SarabunPSK" w:cs="TH SarabunPSK" w:hint="cs"/>
          <w:sz w:val="32"/>
          <w:szCs w:val="32"/>
          <w:cs/>
        </w:rPr>
        <w:t>ธนาคาร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>ได้รับทราบแนวทางในการปรับปรุงหรือพัฒนาเรื่องคุณธรรมและความโปร่งใส</w:t>
      </w:r>
    </w:p>
    <w:p w:rsidR="006671DC" w:rsidRPr="00920DF3" w:rsidRDefault="006671DC" w:rsidP="006671D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t xml:space="preserve">๓. </w:t>
      </w:r>
      <w:r w:rsidR="00920DF3">
        <w:rPr>
          <w:rFonts w:ascii="TH SarabunPSK" w:eastAsia="Calibri" w:hAnsi="TH SarabunPSK" w:cs="TH SarabunPSK" w:hint="cs"/>
          <w:sz w:val="32"/>
          <w:szCs w:val="32"/>
          <w:cs/>
        </w:rPr>
        <w:t>เป็น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 xml:space="preserve">นการยกระดับคะแนน </w:t>
      </w:r>
      <w:r w:rsidRPr="00920DF3">
        <w:rPr>
          <w:rFonts w:ascii="TH SarabunPSK" w:eastAsia="Calibri" w:hAnsi="TH SarabunPSK" w:cs="TH SarabunPSK"/>
          <w:sz w:val="32"/>
          <w:szCs w:val="32"/>
        </w:rPr>
        <w:t xml:space="preserve">CPI 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>ของประเทศไทยให้สูงขึ้น</w:t>
      </w:r>
    </w:p>
    <w:p w:rsidR="006671DC" w:rsidRPr="00920DF3" w:rsidRDefault="006671DC" w:rsidP="006671D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t>๔. ธนาคารมีกระบวนการทำงานที่มีความโปร่งใส สามารถตรวจสอบได้</w:t>
      </w:r>
    </w:p>
    <w:p w:rsidR="006671DC" w:rsidRPr="00920DF3" w:rsidRDefault="006671DC" w:rsidP="006671D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๕. </w:t>
      </w:r>
      <w:r w:rsidR="00DA61AE">
        <w:rPr>
          <w:rFonts w:ascii="TH SarabunPSK" w:eastAsia="Calibri" w:hAnsi="TH SarabunPSK" w:cs="TH SarabunPSK" w:hint="cs"/>
          <w:sz w:val="32"/>
          <w:szCs w:val="32"/>
          <w:cs/>
        </w:rPr>
        <w:t>ธนาคาร</w:t>
      </w:r>
      <w:r w:rsidR="00920DF3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 w:rsidR="00DA61AE">
        <w:rPr>
          <w:rFonts w:ascii="TH SarabunPSK" w:eastAsia="Calibri" w:hAnsi="TH SarabunPSK" w:cs="TH SarabunPSK" w:hint="cs"/>
          <w:sz w:val="32"/>
          <w:szCs w:val="32"/>
          <w:cs/>
        </w:rPr>
        <w:t>มีโอกาส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>พัฒนากระบวนการทำงานของส่วนงานให้เป็นไปตามมาตรฐานสากล</w:t>
      </w:r>
    </w:p>
    <w:p w:rsidR="006671DC" w:rsidRPr="00920DF3" w:rsidRDefault="006671DC" w:rsidP="006671D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t xml:space="preserve">๖. </w:t>
      </w:r>
      <w:r w:rsidR="00920DF3">
        <w:rPr>
          <w:rFonts w:ascii="TH SarabunPSK" w:eastAsia="Calibri" w:hAnsi="TH SarabunPSK" w:cs="TH SarabunPSK" w:hint="cs"/>
          <w:sz w:val="32"/>
          <w:szCs w:val="32"/>
          <w:cs/>
        </w:rPr>
        <w:t>ธนาคารได้</w:t>
      </w:r>
      <w:r w:rsidR="00DA61AE">
        <w:rPr>
          <w:rFonts w:ascii="TH SarabunPSK" w:eastAsia="Calibri" w:hAnsi="TH SarabunPSK" w:cs="TH SarabunPSK" w:hint="cs"/>
          <w:sz w:val="32"/>
          <w:szCs w:val="32"/>
          <w:cs/>
        </w:rPr>
        <w:t>มีโอกาส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>เตรียมความพร้อมในการปฏิบัติตามแนวทางกำกับดูแลกิจการที่ดีในรัฐวิสาหกิจฉบับปรับปรุง</w:t>
      </w:r>
    </w:p>
    <w:p w:rsidR="006671DC" w:rsidRPr="00920DF3" w:rsidRDefault="006671DC" w:rsidP="006671D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t xml:space="preserve">๗. </w:t>
      </w:r>
      <w:r w:rsidR="00DA61AE">
        <w:rPr>
          <w:rFonts w:ascii="TH SarabunPSK" w:eastAsia="Calibri" w:hAnsi="TH SarabunPSK" w:cs="TH SarabunPSK" w:hint="cs"/>
          <w:sz w:val="32"/>
          <w:szCs w:val="32"/>
          <w:cs/>
        </w:rPr>
        <w:t>ธนาคารมีโอกาส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>ส่งเสริมให้ผู้มีส่วนได้ส่วนเสียทุกกลุ่ม ได้เข้าใจและปฏิบัติตนตามแนวทางที่ดี</w:t>
      </w:r>
    </w:p>
    <w:p w:rsidR="006671DC" w:rsidRPr="00920DF3" w:rsidRDefault="006671DC" w:rsidP="006671D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t xml:space="preserve">๘. </w:t>
      </w:r>
      <w:r w:rsidR="00DA61AE">
        <w:rPr>
          <w:rFonts w:ascii="TH SarabunPSK" w:eastAsia="Calibri" w:hAnsi="TH SarabunPSK" w:cs="TH SarabunPSK" w:hint="cs"/>
          <w:sz w:val="32"/>
          <w:szCs w:val="32"/>
          <w:cs/>
        </w:rPr>
        <w:t>ธนาคารมีโอกาสใน</w:t>
      </w:r>
      <w:r w:rsidR="00920DF3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>ปรับปรุงพัฒนาเพื่อให้เกิดความพึงพอใจต่อผู้มีส่วนได้ส่วนเสีย</w:t>
      </w:r>
    </w:p>
    <w:p w:rsidR="006671DC" w:rsidRPr="00920DF3" w:rsidRDefault="006671DC" w:rsidP="006671D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t>๙. ส่งเสริมให้ธนาคาร และผู้มีส่วนได้ส่วนเสียทุกกลุ่ม ได้พัฒนาเป็น</w:t>
      </w:r>
      <w:r w:rsidRPr="00920DF3">
        <w:rPr>
          <w:rFonts w:ascii="TH SarabunPSK" w:eastAsia="Calibri" w:hAnsi="TH SarabunPSK" w:cs="TH SarabunPSK"/>
          <w:sz w:val="32"/>
          <w:szCs w:val="32"/>
        </w:rPr>
        <w:t>“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>องค์กร</w:t>
      </w:r>
    </w:p>
    <w:p w:rsidR="006671DC" w:rsidRPr="00920DF3" w:rsidRDefault="006671DC" w:rsidP="006671DC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t>คุณธรรมตามหลักปรัชญาของเศรษฐกิจพอเพียง</w:t>
      </w:r>
      <w:r w:rsidRPr="00920DF3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>ไปปรับใช้ในการริหารจัดการด้วยความพอประมาณ มีเหตุมีผล มีภูมิคุ้มกันที่ดี มีการใช้ความรู้คู่คุณธรรม</w:t>
      </w:r>
    </w:p>
    <w:p w:rsidR="00512951" w:rsidRDefault="00920DF3" w:rsidP="00920DF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20DF3">
        <w:rPr>
          <w:rFonts w:ascii="TH SarabunPSK" w:eastAsia="Calibri" w:hAnsi="TH SarabunPSK" w:cs="TH SarabunPSK"/>
          <w:sz w:val="32"/>
          <w:szCs w:val="32"/>
          <w:cs/>
        </w:rPr>
        <w:t xml:space="preserve">๘. </w:t>
      </w:r>
      <w:r w:rsidR="00512951">
        <w:rPr>
          <w:rFonts w:ascii="TH SarabunPSK" w:eastAsia="Calibri" w:hAnsi="TH SarabunPSK" w:cs="TH SarabunPSK" w:hint="cs"/>
          <w:sz w:val="32"/>
          <w:szCs w:val="32"/>
          <w:cs/>
        </w:rPr>
        <w:t>ธนาคาร</w:t>
      </w:r>
      <w:r w:rsidRPr="00920DF3">
        <w:rPr>
          <w:rFonts w:ascii="TH SarabunPSK" w:eastAsia="Calibri" w:hAnsi="TH SarabunPSK" w:cs="TH SarabunPSK"/>
          <w:sz w:val="32"/>
          <w:szCs w:val="32"/>
          <w:cs/>
        </w:rPr>
        <w:t>มีโครงสร้างและการบริหารจัดการที่มีระบบธรรมาภิบาลที่ดีมีความโปร่งใสเพื่อป้องกันมิให้เกิดความขัดแย้งด้านผลประโยชน์</w:t>
      </w:r>
      <w:r w:rsidRPr="00920DF3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920DF3" w:rsidRPr="00920DF3" w:rsidRDefault="00512951" w:rsidP="00920DF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๙</w:t>
      </w:r>
      <w:r w:rsidR="00920DF3" w:rsidRPr="00920DF3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="00DA61AE">
        <w:rPr>
          <w:rFonts w:ascii="TH SarabunPSK" w:eastAsia="Calibri" w:hAnsi="TH SarabunPSK" w:cs="TH SarabunPSK" w:hint="cs"/>
          <w:sz w:val="32"/>
          <w:szCs w:val="32"/>
          <w:cs/>
        </w:rPr>
        <w:t>ธนาคารมีโอกาส</w:t>
      </w:r>
      <w:r w:rsidR="00920DF3" w:rsidRPr="00920DF3">
        <w:rPr>
          <w:rFonts w:ascii="TH SarabunPSK" w:eastAsia="Calibri" w:hAnsi="TH SarabunPSK" w:cs="TH SarabunPSK"/>
          <w:sz w:val="32"/>
          <w:szCs w:val="32"/>
          <w:cs/>
        </w:rPr>
        <w:t>สื่อสารแนวนโยบายด้านธรรมาภิบาลให้แก่พนักงานในองค์กรได้ทราบและเกิดความตระหนัก ปฏิบัติตาม</w:t>
      </w:r>
    </w:p>
    <w:p w:rsidR="006671DC" w:rsidRDefault="00512951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๑๐</w:t>
      </w:r>
      <w:r w:rsidR="00920DF3" w:rsidRPr="00920DF3">
        <w:rPr>
          <w:rFonts w:ascii="TH SarabunPSK" w:eastAsia="Calibri" w:hAnsi="TH SarabunPSK" w:cs="TH SarabunPSK"/>
          <w:sz w:val="32"/>
          <w:szCs w:val="32"/>
          <w:cs/>
        </w:rPr>
        <w:t>. พนักงานในธนาคารมีความรู้ความเข้าใจ ให้ความสำคัญในการปฏิบัติงานอย่างมีธรรมาภิบาล</w:t>
      </w:r>
    </w:p>
    <w:p w:rsidR="006671DC" w:rsidRDefault="006671DC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</w:p>
    <w:p w:rsid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รายละเอียดของโครงการ/กิจกรร</w:t>
      </w:r>
      <w:r w:rsidR="00F22933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มที่จะดำเนินการในปีงบประมาณ ๒๕๖๒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92"/>
        <w:gridCol w:w="992"/>
        <w:gridCol w:w="992"/>
        <w:gridCol w:w="851"/>
        <w:gridCol w:w="992"/>
        <w:gridCol w:w="851"/>
        <w:gridCol w:w="992"/>
        <w:gridCol w:w="1134"/>
        <w:gridCol w:w="992"/>
      </w:tblGrid>
      <w:tr w:rsidR="00D033E4" w:rsidRPr="00D033E4" w:rsidTr="002A7BF7">
        <w:trPr>
          <w:tblHeader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="0053668D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033E4" w:rsidRPr="00D033E4" w:rsidTr="000E3705">
        <w:trPr>
          <w:tblHeader/>
        </w:trPr>
        <w:tc>
          <w:tcPr>
            <w:tcW w:w="1418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1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2A7BF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33E4" w:rsidRPr="002A7BF7" w:rsidRDefault="00D033E4" w:rsidP="002A7BF7">
            <w:pPr>
              <w:spacing w:after="0" w:line="240" w:lineRule="auto"/>
              <w:jc w:val="center"/>
              <w:rPr>
                <w:rFonts w:ascii="Calibri" w:eastAsia="Calibri" w:hAnsi="Calibri" w:cs="Cordia New"/>
                <w:spacing w:val="-4"/>
              </w:rPr>
            </w:pP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(</w:t>
            </w:r>
            <w:r w:rsidR="004507D3"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เม</w:t>
            </w:r>
            <w:r w:rsidR="004507D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="004507D3"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ย</w:t>
            </w:r>
            <w:r w:rsidR="004507D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="004507D3"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-มิ</w:t>
            </w:r>
            <w:r w:rsidR="004507D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="004507D3"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ย</w:t>
            </w:r>
            <w:r w:rsidR="004507D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.๖</w:t>
            </w:r>
            <w:r w:rsidR="00F22933" w:rsidRPr="002A7BF7">
              <w:rPr>
                <w:rFonts w:ascii="TH SarabunIT๙" w:eastAsia="Calibri" w:hAnsi="TH SarabunIT๙" w:cs="TH SarabunIT๙" w:hint="cs"/>
                <w:spacing w:val="-4"/>
                <w:sz w:val="20"/>
                <w:szCs w:val="20"/>
                <w:cs/>
              </w:rPr>
              <w:t>๒</w:t>
            </w:r>
            <w:r w:rsidRPr="002A7BF7">
              <w:rPr>
                <w:rFonts w:ascii="TH SarabunIT๙" w:eastAsia="Calibri" w:hAnsi="TH SarabunIT๙" w:cs="TH SarabunIT๙"/>
                <w:spacing w:val="-4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D033E4" w:rsidRPr="002A7BF7" w:rsidRDefault="004507D3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</w:rPr>
            </w:pP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(ก</w:t>
            </w:r>
            <w:r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ค</w:t>
            </w:r>
            <w:r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-ก</w:t>
            </w:r>
            <w:r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</w:t>
            </w: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ย</w:t>
            </w:r>
            <w:r w:rsidR="00F2293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.๖๒</w:t>
            </w: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D033E4" w:rsidRPr="002A7BF7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</w:rPr>
            </w:pP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(</w:t>
            </w:r>
            <w:r w:rsidR="004507D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ต.ค.-พ.ย</w:t>
            </w:r>
            <w:r w:rsidR="00F22933" w:rsidRPr="002A7BF7">
              <w:rPr>
                <w:rFonts w:ascii="TH SarabunIT๙" w:eastAsia="Calibri" w:hAnsi="TH SarabunIT๙" w:cs="TH SarabunIT๙" w:hint="cs"/>
                <w:b/>
                <w:bCs/>
                <w:spacing w:val="-4"/>
                <w:sz w:val="20"/>
                <w:szCs w:val="20"/>
                <w:cs/>
              </w:rPr>
              <w:t>.๖๒</w:t>
            </w:r>
            <w:r w:rsidRPr="002A7BF7">
              <w:rPr>
                <w:rFonts w:ascii="TH SarabunIT๙" w:eastAsia="Calibri" w:hAnsi="TH SarabunIT๙" w:cs="TH SarabunIT๙"/>
                <w:b/>
                <w:bCs/>
                <w:spacing w:val="-4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D033E4" w:rsidRPr="00D033E4" w:rsidRDefault="00D033E4" w:rsidP="002A7B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ม.ค.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มี.ค.๖๓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53668D" w:rsidRPr="0053668D" w:rsidRDefault="00E81FA2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="0053668D" w:rsidRPr="0053668D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</w:t>
            </w:r>
            <w:r w:rsidR="0053668D" w:rsidRPr="0053668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โครงการพัฒนาองค์กรตามเกณฑ์ </w:t>
            </w:r>
            <w:r w:rsidR="0053668D" w:rsidRPr="0053668D">
              <w:rPr>
                <w:rFonts w:ascii="TH SarabunPSK" w:eastAsia="Calibri" w:hAnsi="TH SarabunPSK" w:cs="TH SarabunPSK"/>
                <w:sz w:val="24"/>
                <w:szCs w:val="24"/>
              </w:rPr>
              <w:t xml:space="preserve">ITA (Integrity    </w:t>
            </w:r>
          </w:p>
          <w:p w:rsidR="0053668D" w:rsidRDefault="0053668D" w:rsidP="00E81F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3668D">
              <w:rPr>
                <w:rFonts w:ascii="TH SarabunPSK" w:eastAsia="Calibri" w:hAnsi="TH SarabunPSK" w:cs="TH SarabunPSK"/>
                <w:sz w:val="24"/>
                <w:szCs w:val="24"/>
              </w:rPr>
              <w:t>Transparency Assessment : ITA)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E81FA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๑.๑</w:t>
            </w:r>
            <w:r w:rsidR="00FE2B2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ผลประเมินคุณธรรมและความ</w:t>
            </w:r>
            <w:r w:rsidR="00FE2B20" w:rsidRPr="00FE2B2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โปร่งใสในหน่วยงาน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ภาครัฐ (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</w:rPr>
              <w:t>ITA)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E81FA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๑.๒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การเป</w:t>
            </w:r>
            <w:r w:rsidR="00DA61A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ิดเผยข้อมูลความโปร่งใสบนเว็บไซ</w:t>
            </w:r>
            <w:r w:rsidR="00DA61A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ต์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ของธนาคาร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E81FA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๑.๓</w:t>
            </w:r>
            <w:r w:rsidR="00FE2B2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วิเคราะห์ผลคะแนน ป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ี</w:t>
            </w:r>
            <w:r w:rsidR="00F1152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E81FA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๒๕๖๒</w:t>
            </w:r>
            <w:r w:rsid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เพื่อนำมา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พัฒนาปรับปรุง</w:t>
            </w:r>
          </w:p>
        </w:tc>
        <w:tc>
          <w:tcPr>
            <w:tcW w:w="993" w:type="dxa"/>
            <w:shd w:val="clear" w:color="auto" w:fill="auto"/>
          </w:tcPr>
          <w:p w:rsidR="0053668D" w:rsidRPr="00FE2B20" w:rsidRDefault="00146E3C" w:rsidP="00146E3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t>๑</w:t>
            </w:r>
            <w:r w:rsidR="0053668D"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. เพื่อประเมินผล</w:t>
            </w:r>
            <w:r w:rsidR="0053668D" w:rsidRPr="00FE2B20">
              <w:rPr>
                <w:rFonts w:ascii="TH SarabunPSK" w:eastAsia="Calibri" w:hAnsi="TH SarabunPSK" w:cs="TH SarabunPSK"/>
                <w:spacing w:val="-10"/>
                <w:sz w:val="24"/>
                <w:szCs w:val="24"/>
                <w:cs/>
              </w:rPr>
              <w:t>ระดับคุณธรรม</w:t>
            </w:r>
            <w:r w:rsid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br/>
            </w:r>
            <w:r w:rsidR="0053668D"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และความโปร่งใสในการดำเนินงาน</w:t>
            </w:r>
            <w:r w:rsidR="0053668D" w:rsidRP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t>๒</w:t>
            </w:r>
            <w:r w:rsidR="0053668D"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. ได้รับทราบแนวทางในการปรับปรุง</w:t>
            </w:r>
            <w:r w:rsidR="0053668D" w:rsidRP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br/>
            </w:r>
            <w:r w:rsidR="0053668D"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หรือพัฒนาเรื่องคุณธรรมและความโปร่งใส</w:t>
            </w:r>
            <w:r w:rsidR="0053668D" w:rsidRP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t>๓</w:t>
            </w:r>
            <w:r w:rsidR="0053668D" w:rsidRP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t>.</w:t>
            </w:r>
            <w:r w:rsidR="00FE2B2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t xml:space="preserve"> </w:t>
            </w:r>
            <w:r w:rsidR="0053668D"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เพื่อเป็นการยกระดับคะแนน</w:t>
            </w:r>
            <w:r w:rsidR="0053668D" w:rsidRPr="00FE2B20">
              <w:rPr>
                <w:spacing w:val="-8"/>
              </w:rPr>
              <w:t xml:space="preserve"> </w:t>
            </w:r>
            <w:r w:rsidR="0053668D"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</w:rPr>
              <w:t xml:space="preserve">CPI </w:t>
            </w:r>
            <w:r w:rsidR="0053668D" w:rsidRPr="00FE2B2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ของประเทศไทยให้สูงขึ้น</w:t>
            </w:r>
          </w:p>
        </w:tc>
        <w:tc>
          <w:tcPr>
            <w:tcW w:w="992" w:type="dxa"/>
          </w:tcPr>
          <w:p w:rsidR="0053668D" w:rsidRPr="00F52EA3" w:rsidRDefault="0053668D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0E3705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พนักงานทุกคนเข้าใจและให้ความ</w:t>
            </w:r>
          </w:p>
          <w:p w:rsidR="0053668D" w:rsidRPr="00F52EA3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สำคัญในการปฏิบัติงานด้วยความเป็นธรรมและโปร่งใส</w:t>
            </w:r>
          </w:p>
        </w:tc>
        <w:tc>
          <w:tcPr>
            <w:tcW w:w="992" w:type="dxa"/>
            <w:shd w:val="clear" w:color="auto" w:fill="auto"/>
          </w:tcPr>
          <w:p w:rsidR="000E3705" w:rsidRPr="00FE2B20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ผลคะแนนประเมิน</w:t>
            </w:r>
            <w:r w:rsidRPr="00FE2B20">
              <w:rPr>
                <w:rFonts w:ascii="TH SarabunPSK" w:eastAsia="Calibri" w:hAnsi="TH SarabunPSK" w:cs="TH SarabunPSK"/>
                <w:sz w:val="24"/>
                <w:szCs w:val="24"/>
              </w:rPr>
              <w:t>AA</w:t>
            </w:r>
          </w:p>
          <w:p w:rsidR="0053668D" w:rsidRPr="00F52EA3" w:rsidRDefault="000E3705" w:rsidP="00146E3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Pr="00FE2B20">
              <w:rPr>
                <w:rFonts w:ascii="TH SarabunPSK" w:eastAsia="Calibri" w:hAnsi="TH SarabunPSK" w:cs="TH SarabunPSK"/>
                <w:sz w:val="24"/>
                <w:szCs w:val="24"/>
                <w:u w:val="single"/>
              </w:rPr>
              <w:t>&gt;</w:t>
            </w:r>
            <w:r w:rsidR="00146E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๙๕</w:t>
            </w:r>
            <w:r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คะแนน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FE2B2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FE2B20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๑๐๐,๐๐๐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FE2B2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๓๐,๐๐๐</w:t>
            </w:r>
            <w:r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FE2B2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๓๐,๐๐๐</w:t>
            </w:r>
            <w:r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53668D" w:rsidRDefault="00FE2B20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๔๐,๐๐๐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1134" w:type="dxa"/>
            <w:shd w:val="clear" w:color="auto" w:fill="auto"/>
          </w:tcPr>
          <w:p w:rsidR="0053668D" w:rsidRDefault="00FE2B20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53668D" w:rsidRDefault="00E81FA2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๒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 โครงการองค์กรโปร่งใส (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</w:rPr>
              <w:t xml:space="preserve">NACC) 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ของสำนักงาน ป.ป.ช.</w:t>
            </w:r>
          </w:p>
        </w:tc>
        <w:tc>
          <w:tcPr>
            <w:tcW w:w="993" w:type="dxa"/>
            <w:shd w:val="clear" w:color="auto" w:fill="auto"/>
          </w:tcPr>
          <w:p w:rsidR="0053668D" w:rsidRPr="00F52EA3" w:rsidRDefault="00FE2B20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</w:t>
            </w:r>
            <w:r w:rsidRPr="00FE2B2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พื่อให้ธนาคารมีกระบวนการทำงานที่มีความโปร่งใส สามารถตรวจสอบได้</w:t>
            </w:r>
          </w:p>
        </w:tc>
        <w:tc>
          <w:tcPr>
            <w:tcW w:w="992" w:type="dxa"/>
          </w:tcPr>
          <w:p w:rsidR="0053668D" w:rsidRPr="00F52EA3" w:rsidRDefault="0053668D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เป็นเครื่องมือในการสอบทานและพัฒนาการบริหารจัดการตามมาตรฐานที่ดี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FE2B2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FE2B2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FE2B2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Default="00FE2B20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668D" w:rsidRDefault="00FE2B20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FE2B20" w:rsidRPr="00FE2B20" w:rsidRDefault="00E81FA2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พัฒนากระบวนการทำงานตามแนวทาง  </w:t>
            </w:r>
            <w:r w:rsidR="00FE2B20" w:rsidRPr="00FE2B20">
              <w:rPr>
                <w:rFonts w:ascii="TH SarabunPSK" w:eastAsia="Calibri" w:hAnsi="TH SarabunPSK" w:cs="TH SarabunPSK"/>
                <w:sz w:val="24"/>
                <w:szCs w:val="24"/>
              </w:rPr>
              <w:t xml:space="preserve">ASEAN  </w:t>
            </w:r>
          </w:p>
          <w:p w:rsidR="0053668D" w:rsidRDefault="00FE2B20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2B20">
              <w:rPr>
                <w:rFonts w:ascii="TH SarabunPSK" w:eastAsia="Calibri" w:hAnsi="TH SarabunPSK" w:cs="TH SarabunPSK"/>
                <w:sz w:val="24"/>
                <w:szCs w:val="24"/>
              </w:rPr>
              <w:t xml:space="preserve">CG Scorecard    </w:t>
            </w:r>
          </w:p>
        </w:tc>
        <w:tc>
          <w:tcPr>
            <w:tcW w:w="993" w:type="dxa"/>
            <w:shd w:val="clear" w:color="auto" w:fill="auto"/>
          </w:tcPr>
          <w:p w:rsidR="0053668D" w:rsidRPr="00566B30" w:rsidRDefault="00566B30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เพื่อพัฒนากระบวนการทำงานของส่วนงานให้เป็นไปตามมาตรฐาน</w:t>
            </w:r>
            <w:r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br/>
            </w: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สากล</w:t>
            </w:r>
          </w:p>
        </w:tc>
        <w:tc>
          <w:tcPr>
            <w:tcW w:w="992" w:type="dxa"/>
          </w:tcPr>
          <w:p w:rsidR="0053668D" w:rsidRPr="00F52EA3" w:rsidRDefault="0053668D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53668D" w:rsidRPr="00566B30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เป็นเครื่องมือในการสอบทานเพื่อยกระดับตามเกณฑ์กำกับดูแลกิจการที่ดี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0E3705" w:rsidP="00146E3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ผลประเมิน</w:t>
            </w: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  <w:br/>
              <w:t xml:space="preserve">≥ </w:t>
            </w: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ร้อยละ </w:t>
            </w:r>
            <w:r w:rsidR="00146E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๙๐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566B3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Default="00566B30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668D" w:rsidRDefault="00566B30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566B30" w:rsidRPr="00566B30" w:rsidRDefault="00E81FA2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๔</w:t>
            </w:r>
            <w:r w:rsidR="00566B30"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. ศึกษาหลักเกณฑ์และแนวทางการกำกับดูแลกิจการ  </w:t>
            </w:r>
          </w:p>
          <w:p w:rsidR="0053668D" w:rsidRDefault="00566B30" w:rsidP="00E81F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 xml:space="preserve">ที่ดีในรัฐวิสาหกิจ (ฉบับปรับปรุง)  เพื่อเตรียมความพร้อมในการถือใช้ในปี </w:t>
            </w:r>
            <w:r w:rsidR="00E81FA2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๒๕๖๓</w:t>
            </w:r>
          </w:p>
        </w:tc>
        <w:tc>
          <w:tcPr>
            <w:tcW w:w="993" w:type="dxa"/>
            <w:shd w:val="clear" w:color="auto" w:fill="auto"/>
          </w:tcPr>
          <w:p w:rsidR="0053668D" w:rsidRPr="00566B30" w:rsidRDefault="00566B30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เตรียมความพร้อมในการปฏิบัติตามแนวทางกำกับดูแลกิจการที่ดีในรัฐวิสาหกิจ</w:t>
            </w:r>
            <w:r w:rsidRPr="00566B30">
              <w:rPr>
                <w:rFonts w:ascii="TH SarabunPSK" w:eastAsia="Calibri" w:hAnsi="TH SarabunPSK" w:cs="TH SarabunPSK"/>
                <w:spacing w:val="-10"/>
                <w:sz w:val="24"/>
                <w:szCs w:val="24"/>
                <w:cs/>
              </w:rPr>
              <w:t>ฉบับ</w:t>
            </w:r>
            <w:r w:rsidRPr="00566B30">
              <w:rPr>
                <w:rFonts w:ascii="TH SarabunPSK" w:eastAsia="Calibri" w:hAnsi="TH SarabunPSK" w:cs="TH SarabunPSK" w:hint="cs"/>
                <w:spacing w:val="-10"/>
                <w:sz w:val="24"/>
                <w:szCs w:val="24"/>
                <w:cs/>
              </w:rPr>
              <w:t>ป</w:t>
            </w:r>
            <w:r w:rsidRPr="00566B30">
              <w:rPr>
                <w:rFonts w:ascii="TH SarabunPSK" w:eastAsia="Calibri" w:hAnsi="TH SarabunPSK" w:cs="TH SarabunPSK"/>
                <w:spacing w:val="-10"/>
                <w:sz w:val="24"/>
                <w:szCs w:val="24"/>
                <w:cs/>
              </w:rPr>
              <w:t>รับปรุง</w:t>
            </w:r>
          </w:p>
        </w:tc>
        <w:tc>
          <w:tcPr>
            <w:tcW w:w="992" w:type="dxa"/>
          </w:tcPr>
          <w:p w:rsidR="0053668D" w:rsidRPr="00F52EA3" w:rsidRDefault="0053668D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146E3C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๑.</w:t>
            </w:r>
            <w:r w:rsidR="000E3705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0E370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รายงาน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0E3705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พนักงานทุกคนปฏิบัติตามเกณฑ์และแนวทางการกำกับดูแลกิจการที่ดีตามเกณฑ์ สคร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566B3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Default="00566B30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668D" w:rsidRDefault="00566B30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53668D" w:rsidRDefault="00E81FA2" w:rsidP="00E81F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</w:t>
            </w:r>
            <w:r w:rsidR="00566B30" w:rsidRPr="00566B3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 โครงการส่งเสริมกิจกรรมด้านธรรมาภิบาล</w:t>
            </w:r>
            <w:r w:rsidR="00566B30" w:rsidRPr="00E81FA2">
              <w:rPr>
                <w:rFonts w:ascii="TH SarabunPSK" w:eastAsia="Calibri" w:hAnsi="TH SarabunPSK" w:cs="TH SarabunPSK"/>
                <w:spacing w:val="-16"/>
                <w:sz w:val="24"/>
                <w:szCs w:val="24"/>
                <w:cs/>
              </w:rPr>
              <w:t>ต่อผู้มีส่วนได้ส่วนเสีย</w:t>
            </w:r>
          </w:p>
        </w:tc>
        <w:tc>
          <w:tcPr>
            <w:tcW w:w="993" w:type="dxa"/>
            <w:shd w:val="clear" w:color="auto" w:fill="auto"/>
          </w:tcPr>
          <w:p w:rsidR="0053668D" w:rsidRPr="00F52EA3" w:rsidRDefault="00361010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เพื่อส่งเสริมให้ผู้มีส่วนได้ส่วน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เสียทุกกลุ่ม</w:t>
            </w:r>
            <w:r w:rsidR="003F4A9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ได้เข้าใจและปฏิบัติตนตามแนวทางที่ดี</w:t>
            </w:r>
          </w:p>
        </w:tc>
        <w:tc>
          <w:tcPr>
            <w:tcW w:w="992" w:type="dxa"/>
          </w:tcPr>
          <w:p w:rsidR="0053668D" w:rsidRPr="00F52EA3" w:rsidRDefault="0053668D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566B30" w:rsidRPr="00566B30" w:rsidRDefault="00566B30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8"/>
                <w:sz w:val="24"/>
                <w:szCs w:val="24"/>
              </w:rPr>
            </w:pPr>
            <w:r w:rsidRPr="00566B3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จำนวนครั้ง</w:t>
            </w:r>
          </w:p>
          <w:p w:rsidR="0053668D" w:rsidRPr="00F52EA3" w:rsidRDefault="00566B30" w:rsidP="00146E3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 xml:space="preserve">(ร้อยละ </w:t>
            </w:r>
            <w:r w:rsidR="00146E3C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t>๘๐</w:t>
            </w:r>
            <w:r w:rsidRPr="00566B3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 xml:space="preserve"> ของสาขาทั้งหมด)</w:t>
            </w:r>
            <w:r w:rsidRPr="00566B30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t xml:space="preserve"> </w:t>
            </w:r>
            <w:r w:rsidR="00146E3C">
              <w:rPr>
                <w:rFonts w:ascii="TH SarabunPSK" w:eastAsia="Calibri" w:hAnsi="TH SarabunPSK" w:cs="TH SarabunPSK" w:hint="cs"/>
                <w:spacing w:val="-8"/>
                <w:sz w:val="24"/>
                <w:szCs w:val="24"/>
                <w:cs/>
              </w:rPr>
              <w:t>๘๑๕</w:t>
            </w:r>
            <w:r w:rsidRPr="00566B30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 xml:space="preserve"> ครั้ง</w:t>
            </w:r>
          </w:p>
        </w:tc>
        <w:tc>
          <w:tcPr>
            <w:tcW w:w="992" w:type="dxa"/>
            <w:shd w:val="clear" w:color="auto" w:fill="auto"/>
          </w:tcPr>
          <w:p w:rsidR="0053668D" w:rsidRPr="000E3705" w:rsidRDefault="000E3705" w:rsidP="000E37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ผู้มีส่วนได้ส่วนเสียเข้าใจและรับรู้การดำเนินงานของ ธ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รวมถึงส่งเสริมให้</w:t>
            </w:r>
            <w:r w:rsidR="00E711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ผู้มีส่วนได้ส่วนเสียทุกภาคส่วนบริหารจัดการอย่างมีธรรมา</w:t>
            </w:r>
            <w:r w:rsidR="00E7111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ภิบาล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566B3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lastRenderedPageBreak/>
              <w:t>๒๐</w:t>
            </w:r>
            <w:r w:rsidR="002A7BF7"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๐</w:t>
            </w:r>
            <w:r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,๐๐๐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571CA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๖๐,๐๐๐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571CA6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๖๐,๐๐๐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53668D" w:rsidRDefault="00571CA6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๖๐,๐๐๐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1134" w:type="dxa"/>
            <w:shd w:val="clear" w:color="auto" w:fill="auto"/>
          </w:tcPr>
          <w:p w:rsidR="0053668D" w:rsidRDefault="00571CA6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๒๐,๐๐๐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53668D" w:rsidRPr="00D033E4" w:rsidTr="000E3705">
        <w:tc>
          <w:tcPr>
            <w:tcW w:w="1418" w:type="dxa"/>
            <w:shd w:val="clear" w:color="auto" w:fill="auto"/>
          </w:tcPr>
          <w:p w:rsidR="0053668D" w:rsidRPr="002A7BF7" w:rsidRDefault="00E81FA2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pacing w:val="-14"/>
                <w:sz w:val="24"/>
                <w:szCs w:val="24"/>
                <w:cs/>
              </w:rPr>
              <w:lastRenderedPageBreak/>
              <w:t>๖</w:t>
            </w:r>
            <w:r w:rsidR="00566B30" w:rsidRPr="002A7BF7">
              <w:rPr>
                <w:rFonts w:ascii="TH SarabunPSK" w:eastAsia="Calibri" w:hAnsi="TH SarabunPSK" w:cs="TH SarabunPSK"/>
                <w:spacing w:val="-14"/>
                <w:sz w:val="24"/>
                <w:szCs w:val="24"/>
                <w:cs/>
              </w:rPr>
              <w:t>. พัฒนากระบวนการ</w:t>
            </w:r>
            <w:r w:rsidR="00566B30" w:rsidRPr="002A7BF7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บริหารจัดการข้อร้องเรียน</w:t>
            </w:r>
          </w:p>
        </w:tc>
        <w:tc>
          <w:tcPr>
            <w:tcW w:w="993" w:type="dxa"/>
            <w:shd w:val="clear" w:color="auto" w:fill="auto"/>
          </w:tcPr>
          <w:p w:rsidR="00E71114" w:rsidRDefault="003F4A9A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มีการปรับปรุงพัฒนาเพื่อให้เกิดความพึงพอใจต่อผู้มีส่วนได้</w:t>
            </w:r>
          </w:p>
          <w:p w:rsidR="0053668D" w:rsidRPr="00F52EA3" w:rsidRDefault="003F4A9A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ส่วนเสีย</w:t>
            </w:r>
          </w:p>
        </w:tc>
        <w:tc>
          <w:tcPr>
            <w:tcW w:w="992" w:type="dxa"/>
          </w:tcPr>
          <w:p w:rsidR="0053668D" w:rsidRPr="00F52EA3" w:rsidRDefault="00566B30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ฝ่ายกลยุทธ์การตลาด</w:t>
            </w:r>
          </w:p>
        </w:tc>
        <w:tc>
          <w:tcPr>
            <w:tcW w:w="992" w:type="dxa"/>
            <w:shd w:val="clear" w:color="auto" w:fill="auto"/>
          </w:tcPr>
          <w:p w:rsidR="00566B30" w:rsidRPr="00566B30" w:rsidRDefault="00566B30" w:rsidP="00566B3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4"/>
                <w:sz w:val="24"/>
                <w:szCs w:val="24"/>
              </w:rPr>
            </w:pPr>
            <w:r w:rsidRPr="00566B30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จำนวนลูกค้าที่ร้องเรียนกลับมาทำธุรกรรม</w:t>
            </w:r>
          </w:p>
          <w:p w:rsidR="0053668D" w:rsidRPr="00F52EA3" w:rsidRDefault="00566B30" w:rsidP="00146E3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566B30">
              <w:rPr>
                <w:rFonts w:ascii="TH SarabunPSK" w:eastAsia="Calibri" w:hAnsi="TH SarabunPSK" w:cs="TH SarabunPSK"/>
                <w:spacing w:val="-12"/>
                <w:sz w:val="24"/>
                <w:szCs w:val="24"/>
                <w:cs/>
              </w:rPr>
              <w:t>ไม่น้อยกว่า</w:t>
            </w:r>
            <w:r w:rsidRPr="00566B30">
              <w:rPr>
                <w:rFonts w:ascii="TH SarabunPSK" w:eastAsia="Calibri" w:hAnsi="TH SarabunPSK" w:cs="TH SarabunPSK" w:hint="cs"/>
                <w:spacing w:val="-12"/>
                <w:sz w:val="24"/>
                <w:szCs w:val="24"/>
                <w:cs/>
              </w:rPr>
              <w:t xml:space="preserve"> </w:t>
            </w:r>
            <w:r w:rsidRPr="00566B30">
              <w:rPr>
                <w:rFonts w:ascii="TH SarabunPSK" w:eastAsia="Calibri" w:hAnsi="TH SarabunPSK" w:cs="TH SarabunPSK" w:hint="cs"/>
                <w:spacing w:val="-12"/>
                <w:sz w:val="24"/>
                <w:szCs w:val="24"/>
                <w:cs/>
              </w:rPr>
              <w:br/>
            </w:r>
            <w:r w:rsidRPr="00566B30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 xml:space="preserve">ร้อยละ </w:t>
            </w:r>
            <w:r w:rsidR="00146E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๙๕</w:t>
            </w:r>
          </w:p>
        </w:tc>
        <w:tc>
          <w:tcPr>
            <w:tcW w:w="992" w:type="dxa"/>
            <w:shd w:val="clear" w:color="auto" w:fill="auto"/>
          </w:tcPr>
          <w:p w:rsidR="0053668D" w:rsidRPr="00F52EA3" w:rsidRDefault="003F4A9A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ผู้มีส่วนได้ส่วนเสียพึงพอใจการบริหารจัดการของธนาคาร</w:t>
            </w:r>
          </w:p>
        </w:tc>
        <w:tc>
          <w:tcPr>
            <w:tcW w:w="851" w:type="dxa"/>
            <w:shd w:val="clear" w:color="auto" w:fill="auto"/>
          </w:tcPr>
          <w:p w:rsidR="0053668D" w:rsidRPr="001141D6" w:rsidRDefault="00566B30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68D" w:rsidRPr="00F22933" w:rsidRDefault="00566B30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Default="00566B30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668D" w:rsidRDefault="00566B30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668D" w:rsidRPr="005E1E51" w:rsidRDefault="0053668D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3F4A9A" w:rsidRPr="00D033E4" w:rsidTr="000E3705">
        <w:tc>
          <w:tcPr>
            <w:tcW w:w="1418" w:type="dxa"/>
            <w:shd w:val="clear" w:color="auto" w:fill="auto"/>
          </w:tcPr>
          <w:p w:rsidR="003F4A9A" w:rsidRPr="00C72599" w:rsidRDefault="003F4A9A" w:rsidP="00C725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๗</w:t>
            </w:r>
            <w:r w:rsidRPr="00C7259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 โครงการพัฒนาองค์กรคุณธรรมตามหลักปรัชญา</w:t>
            </w:r>
          </w:p>
          <w:p w:rsidR="003F4A9A" w:rsidRDefault="003F4A9A" w:rsidP="00C725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7259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993" w:type="dxa"/>
            <w:shd w:val="clear" w:color="auto" w:fill="auto"/>
          </w:tcPr>
          <w:p w:rsidR="003F4A9A" w:rsidRPr="00F52EA3" w:rsidRDefault="003F4A9A" w:rsidP="00E867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เพื่อส่งเสริมให้ธนาคาร และผู้มีส่วนได้ส่วน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เสียทุกกลุ่ม ได้พัฒนาเป็น</w:t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</w:rPr>
              <w:t>“</w:t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องค์กร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คุณธรรมตามหลักปรัชญาของเศรษฐกิจพอเพียง</w:t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</w:rPr>
              <w:t xml:space="preserve">” </w:t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ไปปรับใช้ในการ</w:t>
            </w:r>
            <w:r w:rsidR="00CE13B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</w:t>
            </w:r>
            <w:r w:rsidRPr="0036101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ริหารจัดการด้วยความพอประมาณ มีเหตุมีผล มีภูมิคุ้มกันที่ดี มีการใช้ความรู้คู่คุณธรรม</w:t>
            </w:r>
          </w:p>
        </w:tc>
        <w:tc>
          <w:tcPr>
            <w:tcW w:w="992" w:type="dxa"/>
          </w:tcPr>
          <w:p w:rsidR="003F4A9A" w:rsidRPr="00F52EA3" w:rsidRDefault="003F4A9A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3F4A9A" w:rsidRPr="00F52EA3" w:rsidRDefault="003F4A9A" w:rsidP="00BA542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4A9A" w:rsidRPr="00F52EA3" w:rsidRDefault="003F4A9A" w:rsidP="00146E3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C7259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ผลประเมิน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C7259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ร้อยละ </w:t>
            </w:r>
            <w:r w:rsidR="00146E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๘๐</w:t>
            </w:r>
          </w:p>
        </w:tc>
        <w:tc>
          <w:tcPr>
            <w:tcW w:w="851" w:type="dxa"/>
            <w:shd w:val="clear" w:color="auto" w:fill="auto"/>
          </w:tcPr>
          <w:p w:rsidR="003F4A9A" w:rsidRPr="001141D6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๑</w:t>
            </w:r>
            <w:r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๐๐,๐๐๐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851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1134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๑๐,๐๐๐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5E1E51" w:rsidRDefault="003F4A9A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3F4A9A" w:rsidRPr="00D033E4" w:rsidTr="000E3705">
        <w:tc>
          <w:tcPr>
            <w:tcW w:w="1418" w:type="dxa"/>
            <w:shd w:val="clear" w:color="auto" w:fill="auto"/>
          </w:tcPr>
          <w:p w:rsidR="003F4A9A" w:rsidRPr="002C029A" w:rsidRDefault="003F4A9A" w:rsidP="002C02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</w:t>
            </w:r>
            <w:r w:rsidRPr="002C029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 สุ่มสอบทานการปฏิบัติด้านการกำกับดูแลกิจการ</w:t>
            </w:r>
          </w:p>
          <w:p w:rsidR="003F4A9A" w:rsidRDefault="003F4A9A" w:rsidP="002C02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2C029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ที่ดีของสาขา</w:t>
            </w:r>
          </w:p>
        </w:tc>
        <w:tc>
          <w:tcPr>
            <w:tcW w:w="993" w:type="dxa"/>
            <w:shd w:val="clear" w:color="auto" w:fill="auto"/>
          </w:tcPr>
          <w:p w:rsidR="003F4A9A" w:rsidRPr="001B37EA" w:rsidRDefault="00146E3C" w:rsidP="001B37E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  <w:cs/>
              </w:rPr>
              <w:t>๑</w:t>
            </w:r>
            <w:r w:rsidR="003F4A9A"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.</w:t>
            </w:r>
            <w:r w:rsidR="003F4A9A"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3F4A9A"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เพื่อมั่นใจ</w:t>
            </w:r>
            <w:r w:rsidR="003F4A9A" w:rsidRPr="001B37EA">
              <w:rPr>
                <w:rFonts w:ascii="TH SarabunPSK" w:eastAsia="Calibri" w:hAnsi="TH SarabunPSK" w:cs="TH SarabunPSK"/>
                <w:spacing w:val="-14"/>
                <w:sz w:val="24"/>
                <w:szCs w:val="24"/>
                <w:cs/>
              </w:rPr>
              <w:t>ว่ามีโครงสร้าง</w:t>
            </w:r>
            <w:r w:rsidR="003F4A9A"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และการบริหารจัดการที่มีระบบ</w:t>
            </w:r>
            <w:r w:rsidR="00E71114"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  <w:cs/>
              </w:rPr>
              <w:br/>
            </w:r>
            <w:r w:rsidR="003F4A9A"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ธรรมาภิบาลที่ดีมีความโปร่งใสเพื่อ</w:t>
            </w:r>
            <w:r w:rsidR="003F4A9A"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lastRenderedPageBreak/>
              <w:t>ป้องกันมิให้เกิดความขัดแย้งด้านผลประโยชน์</w:t>
            </w:r>
          </w:p>
          <w:p w:rsidR="003F4A9A" w:rsidRPr="001B37EA" w:rsidRDefault="00146E3C" w:rsidP="001B37E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  <w:cs/>
              </w:rPr>
              <w:t>๒</w:t>
            </w:r>
            <w:r w:rsidR="003F4A9A"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.</w:t>
            </w:r>
            <w:r w:rsidR="003F4A9A"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3F4A9A"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เพื่อมั่นใจว่าได้มีการสื่อสารแนวนโยบายด้านธรรมา</w:t>
            </w:r>
            <w:r w:rsidR="00E71114"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  <w:cs/>
              </w:rPr>
              <w:br/>
            </w:r>
            <w:r w:rsidR="003F4A9A" w:rsidRPr="001B37EA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ภิบาลให้แก่พนักงานในองค์กรได้ทราบและเกิดความตระหนัก</w:t>
            </w:r>
            <w:r w:rsidR="003F4A9A"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  <w:cs/>
              </w:rPr>
              <w:t xml:space="preserve"> ปฏิบัติตาม</w:t>
            </w:r>
          </w:p>
        </w:tc>
        <w:tc>
          <w:tcPr>
            <w:tcW w:w="992" w:type="dxa"/>
          </w:tcPr>
          <w:p w:rsidR="003F4A9A" w:rsidRPr="00F52EA3" w:rsidRDefault="003F4A9A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3F4A9A" w:rsidRPr="00F52EA3" w:rsidRDefault="003F4A9A" w:rsidP="00146E3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 </w:t>
            </w:r>
            <w:r w:rsidR="00146E3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๔๐</w: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992" w:type="dxa"/>
            <w:shd w:val="clear" w:color="auto" w:fill="auto"/>
          </w:tcPr>
          <w:p w:rsidR="003F4A9A" w:rsidRDefault="003F4A9A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พนักงานทุกคนต้องปฏิบัติตามกฎ ระเบียบที่ธนาคารกำหนด</w:t>
            </w:r>
          </w:p>
          <w:p w:rsidR="003F4A9A" w:rsidRPr="00F52EA3" w:rsidRDefault="003F4A9A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3F4A9A" w:rsidRPr="001141D6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๑</w:t>
            </w:r>
            <w:r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๐๐,๐๐๐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๒๕,๐๐๐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851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๓๕,๐๐๐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๓๕,๐๐๐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1134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๕,๐๐๐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5E1E51" w:rsidRDefault="003F4A9A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3F4A9A" w:rsidRPr="00D033E4" w:rsidTr="000E3705">
        <w:tc>
          <w:tcPr>
            <w:tcW w:w="1418" w:type="dxa"/>
            <w:shd w:val="clear" w:color="auto" w:fill="auto"/>
          </w:tcPr>
          <w:p w:rsidR="003F4A9A" w:rsidRPr="00713260" w:rsidRDefault="003F4A9A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๙</w:t>
            </w:r>
            <w:r w:rsidRPr="007132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 สื่อสารและกิจกรรมเพื่อส่งเสริมความรู้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br/>
            </w:r>
            <w:r w:rsidRPr="0071326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ด้านธรรมาภิบาล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</w:p>
          <w:p w:rsidR="003F4A9A" w:rsidRPr="00713260" w:rsidRDefault="003F4A9A" w:rsidP="00E81FA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3F4A9A" w:rsidRPr="001B37EA" w:rsidRDefault="003F4A9A" w:rsidP="00E7111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</w:pPr>
            <w:r w:rsidRPr="001B37EA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เพื่อให้</w:t>
            </w:r>
            <w:r w:rsidRPr="001B37EA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พนักงานในธนาคารมีความรู้ความเข้าใจ</w:t>
            </w:r>
            <w:r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 xml:space="preserve"> ให้</w:t>
            </w:r>
            <w:r w:rsidRPr="001B37EA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ความสำคัญในการปฏิบัติงานอย่างมี</w:t>
            </w:r>
            <w:r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br/>
            </w:r>
            <w:r w:rsidRPr="001B37EA">
              <w:rPr>
                <w:rFonts w:ascii="TH SarabunPSK" w:eastAsia="Calibri" w:hAnsi="TH SarabunPSK" w:cs="TH SarabunPSK"/>
                <w:spacing w:val="-4"/>
                <w:sz w:val="24"/>
                <w:szCs w:val="24"/>
                <w:cs/>
              </w:rPr>
              <w:t>ธรรมาภิบาล</w:t>
            </w:r>
          </w:p>
        </w:tc>
        <w:tc>
          <w:tcPr>
            <w:tcW w:w="992" w:type="dxa"/>
          </w:tcPr>
          <w:p w:rsidR="003F4A9A" w:rsidRPr="00F52EA3" w:rsidRDefault="003F4A9A" w:rsidP="005366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สำนักส่งเสริม</w:t>
            </w:r>
            <w:r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53668D">
              <w:rPr>
                <w:rFonts w:ascii="TH SarabunPSK" w:eastAsia="Calibri" w:hAnsi="TH SarabunPSK" w:cs="TH SarabunPSK" w:hint="cs"/>
                <w:spacing w:val="-4"/>
                <w:sz w:val="24"/>
                <w:szCs w:val="24"/>
                <w:cs/>
              </w:rPr>
              <w:t>ธรรมาภิบาล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และกำกับปฏิบัติตามกฎเกณฑ์</w:t>
            </w:r>
          </w:p>
        </w:tc>
        <w:tc>
          <w:tcPr>
            <w:tcW w:w="992" w:type="dxa"/>
            <w:shd w:val="clear" w:color="auto" w:fill="auto"/>
          </w:tcPr>
          <w:p w:rsidR="003F4A9A" w:rsidRPr="00F52EA3" w:rsidRDefault="003F4A9A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ผลประเมินการรับรู้ของพนักงาน ร้อยละ ๙๐</w:t>
            </w:r>
          </w:p>
        </w:tc>
        <w:tc>
          <w:tcPr>
            <w:tcW w:w="992" w:type="dxa"/>
            <w:shd w:val="clear" w:color="auto" w:fill="auto"/>
          </w:tcPr>
          <w:p w:rsidR="003F4A9A" w:rsidRPr="00F52EA3" w:rsidRDefault="003F4A9A" w:rsidP="003F4A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ส่งเสริมความรู้และสร้างความตระหนักอย่างต่อเนื่อง </w:t>
            </w:r>
          </w:p>
        </w:tc>
        <w:tc>
          <w:tcPr>
            <w:tcW w:w="851" w:type="dxa"/>
            <w:shd w:val="clear" w:color="auto" w:fill="auto"/>
          </w:tcPr>
          <w:p w:rsidR="003F4A9A" w:rsidRPr="001141D6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๕</w:t>
            </w:r>
            <w:r w:rsidRPr="002A7BF7">
              <w:rPr>
                <w:rFonts w:ascii="TH SarabunIT๙" w:eastAsia="Calibri" w:hAnsi="TH SarabunIT๙" w:cs="TH SarabunIT๙" w:hint="cs"/>
                <w:spacing w:val="-8"/>
                <w:sz w:val="24"/>
                <w:szCs w:val="24"/>
                <w:cs/>
              </w:rPr>
              <w:t>๐๐,๐๐๐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๑๓๐,๐๐๐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851" w:type="dxa"/>
            <w:shd w:val="clear" w:color="auto" w:fill="auto"/>
          </w:tcPr>
          <w:p w:rsidR="003F4A9A" w:rsidRPr="00F22933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4"/>
                <w:szCs w:val="24"/>
                <w:cs/>
              </w:rPr>
              <w:t>๑๓</w:t>
            </w:r>
            <w:r w:rsidRPr="00713260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4"/>
                <w:szCs w:val="24"/>
                <w:cs/>
              </w:rPr>
              <w:t>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๑๓๐,๐๐๐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1134" w:type="dxa"/>
            <w:shd w:val="clear" w:color="auto" w:fill="auto"/>
          </w:tcPr>
          <w:p w:rsidR="003F4A9A" w:rsidRDefault="003F4A9A" w:rsidP="001F488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๑๑๐,๐๐๐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br/>
              <w:t>บาท</w:t>
            </w:r>
          </w:p>
        </w:tc>
        <w:tc>
          <w:tcPr>
            <w:tcW w:w="992" w:type="dxa"/>
            <w:shd w:val="clear" w:color="auto" w:fill="auto"/>
          </w:tcPr>
          <w:p w:rsidR="003F4A9A" w:rsidRPr="005E1E51" w:rsidRDefault="003F4A9A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3F4A9A" w:rsidRPr="00D033E4" w:rsidTr="000E3705">
        <w:tc>
          <w:tcPr>
            <w:tcW w:w="1418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F4A9A" w:rsidRPr="00E81FA2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pacing w:val="-12"/>
                <w:sz w:val="20"/>
                <w:szCs w:val="20"/>
              </w:rPr>
            </w:pPr>
            <w:r w:rsidRPr="00E81FA2">
              <w:rPr>
                <w:rFonts w:ascii="TH SarabunIT๙" w:eastAsia="Calibri" w:hAnsi="TH SarabunIT๙" w:cs="TH SarabunIT๙" w:hint="cs"/>
                <w:b/>
                <w:bCs/>
                <w:spacing w:val="-12"/>
                <w:sz w:val="20"/>
                <w:szCs w:val="20"/>
                <w:cs/>
              </w:rPr>
              <w:t>๑,๐๐๐,๐๐๐</w:t>
            </w:r>
          </w:p>
        </w:tc>
        <w:tc>
          <w:tcPr>
            <w:tcW w:w="992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๒๗๕,๐๐๐</w:t>
            </w:r>
          </w:p>
        </w:tc>
        <w:tc>
          <w:tcPr>
            <w:tcW w:w="851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๒๘๕,๐๐๐</w:t>
            </w:r>
          </w:p>
        </w:tc>
        <w:tc>
          <w:tcPr>
            <w:tcW w:w="992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๒๙๕,๐๐๐</w:t>
            </w:r>
          </w:p>
        </w:tc>
        <w:tc>
          <w:tcPr>
            <w:tcW w:w="1134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๑๔๕,๐๐๐</w:t>
            </w:r>
          </w:p>
        </w:tc>
        <w:tc>
          <w:tcPr>
            <w:tcW w:w="992" w:type="dxa"/>
            <w:shd w:val="clear" w:color="auto" w:fill="auto"/>
          </w:tcPr>
          <w:p w:rsidR="003F4A9A" w:rsidRPr="00D033E4" w:rsidRDefault="003F4A9A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D033E4" w:rsidRDefault="00D033E4"/>
    <w:p w:rsidR="0053668D" w:rsidRDefault="0053668D"/>
    <w:p w:rsidR="0053668D" w:rsidRDefault="0053668D"/>
    <w:p w:rsidR="0053668D" w:rsidRDefault="0053668D"/>
    <w:sectPr w:rsidR="0053668D" w:rsidSect="00231A33">
      <w:headerReference w:type="default" r:id="rId8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E0" w:rsidRDefault="003830E0" w:rsidP="00231A33">
      <w:pPr>
        <w:spacing w:after="0" w:line="240" w:lineRule="auto"/>
      </w:pPr>
      <w:r>
        <w:separator/>
      </w:r>
    </w:p>
  </w:endnote>
  <w:endnote w:type="continuationSeparator" w:id="0">
    <w:p w:rsidR="003830E0" w:rsidRDefault="003830E0" w:rsidP="0023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E0" w:rsidRDefault="003830E0" w:rsidP="00231A33">
      <w:pPr>
        <w:spacing w:after="0" w:line="240" w:lineRule="auto"/>
      </w:pPr>
      <w:r>
        <w:separator/>
      </w:r>
    </w:p>
  </w:footnote>
  <w:footnote w:type="continuationSeparator" w:id="0">
    <w:p w:rsidR="003830E0" w:rsidRDefault="003830E0" w:rsidP="0023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7652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1A33" w:rsidRDefault="00231A3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09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1A33" w:rsidRDefault="00231A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FA"/>
    <w:rsid w:val="000016E1"/>
    <w:rsid w:val="000415F8"/>
    <w:rsid w:val="000461AF"/>
    <w:rsid w:val="000B75ED"/>
    <w:rsid w:val="000C02A5"/>
    <w:rsid w:val="000E3705"/>
    <w:rsid w:val="000E5B9C"/>
    <w:rsid w:val="00100E7C"/>
    <w:rsid w:val="00107631"/>
    <w:rsid w:val="001141D6"/>
    <w:rsid w:val="00146E3C"/>
    <w:rsid w:val="00162826"/>
    <w:rsid w:val="00197BF9"/>
    <w:rsid w:val="001A038E"/>
    <w:rsid w:val="001A45D1"/>
    <w:rsid w:val="001B37EA"/>
    <w:rsid w:val="001F58B7"/>
    <w:rsid w:val="00231A33"/>
    <w:rsid w:val="002704A5"/>
    <w:rsid w:val="00272B11"/>
    <w:rsid w:val="002750C2"/>
    <w:rsid w:val="002A7BF7"/>
    <w:rsid w:val="002C029A"/>
    <w:rsid w:val="002C45E7"/>
    <w:rsid w:val="002D1C09"/>
    <w:rsid w:val="002F4F54"/>
    <w:rsid w:val="00322391"/>
    <w:rsid w:val="0033566E"/>
    <w:rsid w:val="0035209A"/>
    <w:rsid w:val="00361010"/>
    <w:rsid w:val="00374E2A"/>
    <w:rsid w:val="003760B8"/>
    <w:rsid w:val="003830E0"/>
    <w:rsid w:val="00384AC7"/>
    <w:rsid w:val="003A306D"/>
    <w:rsid w:val="003C472C"/>
    <w:rsid w:val="003F4A9A"/>
    <w:rsid w:val="004252DA"/>
    <w:rsid w:val="004507D3"/>
    <w:rsid w:val="0047348B"/>
    <w:rsid w:val="004B3EA9"/>
    <w:rsid w:val="004D24DB"/>
    <w:rsid w:val="00512951"/>
    <w:rsid w:val="0053668D"/>
    <w:rsid w:val="0054756C"/>
    <w:rsid w:val="00553005"/>
    <w:rsid w:val="00566B30"/>
    <w:rsid w:val="00571CA6"/>
    <w:rsid w:val="00590205"/>
    <w:rsid w:val="005931F9"/>
    <w:rsid w:val="005935DF"/>
    <w:rsid w:val="005D292E"/>
    <w:rsid w:val="005E1E51"/>
    <w:rsid w:val="00636D14"/>
    <w:rsid w:val="006671DC"/>
    <w:rsid w:val="00691C51"/>
    <w:rsid w:val="006B01B1"/>
    <w:rsid w:val="006E6716"/>
    <w:rsid w:val="00713260"/>
    <w:rsid w:val="007A7B8A"/>
    <w:rsid w:val="008058FA"/>
    <w:rsid w:val="008B355F"/>
    <w:rsid w:val="008E0375"/>
    <w:rsid w:val="008F282A"/>
    <w:rsid w:val="00920DF3"/>
    <w:rsid w:val="00924010"/>
    <w:rsid w:val="00976A04"/>
    <w:rsid w:val="009B296F"/>
    <w:rsid w:val="009B7E6D"/>
    <w:rsid w:val="009F10DB"/>
    <w:rsid w:val="00A30F34"/>
    <w:rsid w:val="00A95767"/>
    <w:rsid w:val="00A97319"/>
    <w:rsid w:val="00AD6C2A"/>
    <w:rsid w:val="00AE2A94"/>
    <w:rsid w:val="00AE364B"/>
    <w:rsid w:val="00AE4399"/>
    <w:rsid w:val="00AE667A"/>
    <w:rsid w:val="00AF44F6"/>
    <w:rsid w:val="00B05D82"/>
    <w:rsid w:val="00B85A76"/>
    <w:rsid w:val="00BA542A"/>
    <w:rsid w:val="00C62330"/>
    <w:rsid w:val="00C656BD"/>
    <w:rsid w:val="00C72599"/>
    <w:rsid w:val="00C80336"/>
    <w:rsid w:val="00C94D93"/>
    <w:rsid w:val="00CD7CF1"/>
    <w:rsid w:val="00CE13B2"/>
    <w:rsid w:val="00D033E4"/>
    <w:rsid w:val="00D4238A"/>
    <w:rsid w:val="00D428FA"/>
    <w:rsid w:val="00D51F07"/>
    <w:rsid w:val="00D6749A"/>
    <w:rsid w:val="00D86DF1"/>
    <w:rsid w:val="00DA61AE"/>
    <w:rsid w:val="00DD4741"/>
    <w:rsid w:val="00DD6FE9"/>
    <w:rsid w:val="00DF799A"/>
    <w:rsid w:val="00E300D7"/>
    <w:rsid w:val="00E71114"/>
    <w:rsid w:val="00E80ECD"/>
    <w:rsid w:val="00E81FA2"/>
    <w:rsid w:val="00E83051"/>
    <w:rsid w:val="00E97D6E"/>
    <w:rsid w:val="00EB3576"/>
    <w:rsid w:val="00ED7EBC"/>
    <w:rsid w:val="00F1152A"/>
    <w:rsid w:val="00F11563"/>
    <w:rsid w:val="00F22933"/>
    <w:rsid w:val="00F52EA3"/>
    <w:rsid w:val="00F539B3"/>
    <w:rsid w:val="00F63C7C"/>
    <w:rsid w:val="00F703F6"/>
    <w:rsid w:val="00FB5EFB"/>
    <w:rsid w:val="00FB6FD5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3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A33"/>
  </w:style>
  <w:style w:type="paragraph" w:styleId="Footer">
    <w:name w:val="footer"/>
    <w:basedOn w:val="Normal"/>
    <w:link w:val="FooterChar"/>
    <w:uiPriority w:val="99"/>
    <w:unhideWhenUsed/>
    <w:rsid w:val="0023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3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A33"/>
  </w:style>
  <w:style w:type="paragraph" w:styleId="Footer">
    <w:name w:val="footer"/>
    <w:basedOn w:val="Normal"/>
    <w:link w:val="FooterChar"/>
    <w:uiPriority w:val="99"/>
    <w:unhideWhenUsed/>
    <w:rsid w:val="0023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BAAC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2017-04-26T03:16:00Z</cp:lastPrinted>
  <dcterms:created xsi:type="dcterms:W3CDTF">2019-02-05T04:47:00Z</dcterms:created>
  <dcterms:modified xsi:type="dcterms:W3CDTF">2019-02-05T04:47:00Z</dcterms:modified>
</cp:coreProperties>
</file>